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E6DF8" w14:textId="333098D4" w:rsidR="00612894" w:rsidRPr="00C34677" w:rsidRDefault="00E12A0F" w:rsidP="00337EA0">
      <w:pPr>
        <w:pStyle w:val="Default"/>
        <w:rPr>
          <w:b/>
          <w:bCs/>
          <w:color w:val="auto"/>
          <w:sz w:val="20"/>
          <w:szCs w:val="20"/>
        </w:rPr>
      </w:pPr>
      <w:r w:rsidRPr="00C34677">
        <w:rPr>
          <w:b/>
          <w:bCs/>
          <w:color w:val="auto"/>
          <w:sz w:val="20"/>
          <w:szCs w:val="20"/>
        </w:rPr>
        <w:t>Additional Terms an</w:t>
      </w:r>
      <w:r w:rsidR="000F40A0">
        <w:rPr>
          <w:b/>
          <w:bCs/>
          <w:color w:val="auto"/>
          <w:sz w:val="20"/>
          <w:szCs w:val="20"/>
        </w:rPr>
        <w:t xml:space="preserve">d Conditions for </w:t>
      </w:r>
      <w:r w:rsidR="0087651A" w:rsidRPr="0087651A">
        <w:rPr>
          <w:b/>
          <w:bCs/>
          <w:color w:val="auto"/>
          <w:sz w:val="20"/>
          <w:szCs w:val="20"/>
        </w:rPr>
        <w:t>ISA Cybersecurity Inc.</w:t>
      </w:r>
      <w:r w:rsidR="00D7135A" w:rsidRPr="00363F86">
        <w:rPr>
          <w:b/>
          <w:bCs/>
          <w:color w:val="FF0000"/>
          <w:sz w:val="20"/>
          <w:szCs w:val="20"/>
        </w:rPr>
        <w:t xml:space="preserve"> </w:t>
      </w:r>
      <w:r w:rsidR="00D7135A" w:rsidRPr="00C34677">
        <w:rPr>
          <w:b/>
          <w:bCs/>
          <w:color w:val="auto"/>
          <w:sz w:val="20"/>
          <w:szCs w:val="20"/>
        </w:rPr>
        <w:t>Service Subscriptions</w:t>
      </w:r>
    </w:p>
    <w:p w14:paraId="057DAE8B" w14:textId="77777777" w:rsidR="008A289B" w:rsidRPr="00C34677" w:rsidRDefault="008A289B" w:rsidP="00337EA0">
      <w:pPr>
        <w:pStyle w:val="Default"/>
        <w:rPr>
          <w:b/>
          <w:bCs/>
          <w:color w:val="auto"/>
          <w:sz w:val="20"/>
          <w:szCs w:val="20"/>
        </w:rPr>
      </w:pPr>
    </w:p>
    <w:p w14:paraId="419DD041" w14:textId="77777777" w:rsidR="008A289B" w:rsidRPr="00C34677" w:rsidRDefault="008A289B" w:rsidP="00337EA0">
      <w:pPr>
        <w:pStyle w:val="Default"/>
        <w:rPr>
          <w:bCs/>
          <w:color w:val="auto"/>
          <w:sz w:val="20"/>
          <w:szCs w:val="20"/>
        </w:rPr>
      </w:pPr>
      <w:r w:rsidRPr="00C34677">
        <w:rPr>
          <w:bCs/>
          <w:color w:val="auto"/>
          <w:sz w:val="20"/>
          <w:szCs w:val="20"/>
        </w:rPr>
        <w:t xml:space="preserve">The following additional terms </w:t>
      </w:r>
      <w:r w:rsidR="00547A64">
        <w:rPr>
          <w:bCs/>
          <w:color w:val="auto"/>
          <w:sz w:val="20"/>
          <w:szCs w:val="20"/>
        </w:rPr>
        <w:t>a</w:t>
      </w:r>
      <w:r w:rsidR="000F40A0">
        <w:rPr>
          <w:bCs/>
          <w:color w:val="auto"/>
          <w:sz w:val="20"/>
          <w:szCs w:val="20"/>
        </w:rPr>
        <w:t xml:space="preserve">pply to Your purchase of </w:t>
      </w:r>
      <w:r w:rsidR="00654B7B">
        <w:rPr>
          <w:bCs/>
          <w:color w:val="auto"/>
          <w:sz w:val="20"/>
          <w:szCs w:val="20"/>
        </w:rPr>
        <w:t>(“Vendor”)</w:t>
      </w:r>
      <w:r w:rsidRPr="00C34677">
        <w:rPr>
          <w:bCs/>
          <w:color w:val="auto"/>
          <w:sz w:val="20"/>
          <w:szCs w:val="20"/>
        </w:rPr>
        <w:t xml:space="preserve"> services:</w:t>
      </w:r>
    </w:p>
    <w:p w14:paraId="5E4B2B92" w14:textId="77777777" w:rsidR="00337EA0" w:rsidRPr="00C34677" w:rsidRDefault="00337EA0" w:rsidP="00337EA0">
      <w:pPr>
        <w:pStyle w:val="Default"/>
        <w:rPr>
          <w:bCs/>
          <w:color w:val="auto"/>
          <w:sz w:val="20"/>
          <w:szCs w:val="20"/>
        </w:rPr>
      </w:pPr>
    </w:p>
    <w:p w14:paraId="04D377B4" w14:textId="77777777" w:rsidR="0050162A" w:rsidRDefault="0050162A" w:rsidP="00E64E3D">
      <w:pPr>
        <w:pStyle w:val="Heading2"/>
        <w:numPr>
          <w:ilvl w:val="0"/>
          <w:numId w:val="5"/>
        </w:numPr>
        <w:spacing w:before="0" w:line="240" w:lineRule="auto"/>
        <w:ind w:left="360"/>
        <w:rPr>
          <w:rFonts w:ascii="Arial" w:hAnsi="Arial" w:cs="Arial"/>
          <w:sz w:val="20"/>
          <w:szCs w:val="20"/>
        </w:rPr>
      </w:pPr>
      <w:bookmarkStart w:id="0" w:name="_Toc342658188"/>
      <w:bookmarkStart w:id="1" w:name="_Toc381085506"/>
      <w:r w:rsidRPr="00C34677">
        <w:rPr>
          <w:rFonts w:ascii="Arial" w:hAnsi="Arial" w:cs="Arial"/>
          <w:sz w:val="20"/>
          <w:szCs w:val="20"/>
        </w:rPr>
        <w:t xml:space="preserve">Term </w:t>
      </w:r>
      <w:bookmarkEnd w:id="0"/>
      <w:bookmarkEnd w:id="1"/>
      <w:r w:rsidR="00D7135A" w:rsidRPr="00C34677">
        <w:rPr>
          <w:rFonts w:ascii="Arial" w:hAnsi="Arial" w:cs="Arial"/>
          <w:sz w:val="20"/>
          <w:szCs w:val="20"/>
        </w:rPr>
        <w:t>and Termination</w:t>
      </w:r>
    </w:p>
    <w:p w14:paraId="3FA3EAF0" w14:textId="77777777" w:rsidR="00C34677" w:rsidRPr="00C34677" w:rsidRDefault="00C34677" w:rsidP="00C34677">
      <w:pPr>
        <w:pStyle w:val="Heading2"/>
        <w:spacing w:before="0" w:line="240" w:lineRule="auto"/>
        <w:ind w:left="360"/>
        <w:rPr>
          <w:rFonts w:ascii="Arial" w:hAnsi="Arial" w:cs="Arial"/>
          <w:sz w:val="20"/>
          <w:szCs w:val="20"/>
        </w:rPr>
      </w:pPr>
    </w:p>
    <w:p w14:paraId="0E78DC05" w14:textId="77777777" w:rsidR="008A289B" w:rsidRPr="00C34677" w:rsidRDefault="008A289B" w:rsidP="00337EA0">
      <w:pPr>
        <w:spacing w:after="0" w:line="240" w:lineRule="auto"/>
        <w:jc w:val="both"/>
        <w:rPr>
          <w:rFonts w:ascii="Arial" w:hAnsi="Arial" w:cs="Arial"/>
          <w:sz w:val="20"/>
          <w:szCs w:val="20"/>
        </w:rPr>
      </w:pPr>
      <w:bookmarkStart w:id="2" w:name="_Toc285537541"/>
      <w:bookmarkStart w:id="3" w:name="_Ref294010525"/>
      <w:bookmarkStart w:id="4" w:name="_Toc294012771"/>
      <w:r w:rsidRPr="00C34677">
        <w:rPr>
          <w:rFonts w:ascii="Arial" w:hAnsi="Arial" w:cs="Arial"/>
          <w:sz w:val="20"/>
          <w:szCs w:val="20"/>
        </w:rPr>
        <w:t>Services start once provisioned on the marketplace. You</w:t>
      </w:r>
      <w:r w:rsidR="00D56D6F" w:rsidRPr="00C34677">
        <w:rPr>
          <w:rFonts w:ascii="Arial" w:hAnsi="Arial" w:cs="Arial"/>
          <w:sz w:val="20"/>
          <w:szCs w:val="20"/>
        </w:rPr>
        <w:t xml:space="preserve"> </w:t>
      </w:r>
      <w:r w:rsidR="001B334D" w:rsidRPr="00C34677">
        <w:rPr>
          <w:rFonts w:ascii="Arial" w:hAnsi="Arial" w:cs="Arial"/>
          <w:sz w:val="20"/>
          <w:szCs w:val="20"/>
        </w:rPr>
        <w:t>may</w:t>
      </w:r>
      <w:r w:rsidR="00286E0C" w:rsidRPr="00C34677">
        <w:rPr>
          <w:rFonts w:ascii="Arial" w:hAnsi="Arial" w:cs="Arial"/>
          <w:sz w:val="20"/>
          <w:szCs w:val="20"/>
        </w:rPr>
        <w:t xml:space="preserve"> </w:t>
      </w:r>
      <w:r w:rsidRPr="00C34677">
        <w:rPr>
          <w:rFonts w:ascii="Arial" w:hAnsi="Arial" w:cs="Arial"/>
          <w:sz w:val="20"/>
          <w:szCs w:val="20"/>
        </w:rPr>
        <w:t>cancel</w:t>
      </w:r>
      <w:r w:rsidR="00286E0C" w:rsidRPr="00C34677">
        <w:rPr>
          <w:rFonts w:ascii="Arial" w:hAnsi="Arial" w:cs="Arial"/>
          <w:sz w:val="20"/>
          <w:szCs w:val="20"/>
        </w:rPr>
        <w:t xml:space="preserve"> the Service</w:t>
      </w:r>
      <w:r w:rsidR="00A64408">
        <w:rPr>
          <w:rFonts w:ascii="Arial" w:hAnsi="Arial" w:cs="Arial"/>
          <w:sz w:val="20"/>
          <w:szCs w:val="20"/>
        </w:rPr>
        <w:t>s</w:t>
      </w:r>
      <w:r w:rsidR="00286E0C" w:rsidRPr="00C34677">
        <w:rPr>
          <w:rFonts w:ascii="Arial" w:hAnsi="Arial" w:cs="Arial"/>
          <w:sz w:val="20"/>
          <w:szCs w:val="20"/>
        </w:rPr>
        <w:t xml:space="preserve"> </w:t>
      </w:r>
      <w:r w:rsidR="00E64E3D" w:rsidRPr="00C34677">
        <w:rPr>
          <w:rFonts w:ascii="Arial" w:hAnsi="Arial" w:cs="Arial"/>
          <w:sz w:val="20"/>
          <w:szCs w:val="20"/>
        </w:rPr>
        <w:t xml:space="preserve">through the marketplace </w:t>
      </w:r>
      <w:r w:rsidR="003F4EAF" w:rsidRPr="00C34677">
        <w:rPr>
          <w:rFonts w:ascii="Arial" w:hAnsi="Arial" w:cs="Arial"/>
          <w:sz w:val="20"/>
          <w:szCs w:val="20"/>
        </w:rPr>
        <w:t>so long as</w:t>
      </w:r>
      <w:r w:rsidR="00C656B7" w:rsidRPr="00C34677">
        <w:rPr>
          <w:rFonts w:ascii="Arial" w:hAnsi="Arial" w:cs="Arial"/>
          <w:sz w:val="20"/>
          <w:szCs w:val="20"/>
        </w:rPr>
        <w:t xml:space="preserve"> no </w:t>
      </w:r>
      <w:r w:rsidR="007154CB" w:rsidRPr="00C34677">
        <w:rPr>
          <w:rFonts w:ascii="Arial" w:hAnsi="Arial" w:cs="Arial"/>
          <w:sz w:val="20"/>
          <w:szCs w:val="20"/>
        </w:rPr>
        <w:t>Service commitments</w:t>
      </w:r>
      <w:r w:rsidR="00C656B7" w:rsidRPr="00C34677">
        <w:rPr>
          <w:rFonts w:ascii="Arial" w:hAnsi="Arial" w:cs="Arial"/>
          <w:sz w:val="20"/>
          <w:szCs w:val="20"/>
        </w:rPr>
        <w:t xml:space="preserve"> are </w:t>
      </w:r>
      <w:r w:rsidR="007154CB" w:rsidRPr="00C34677">
        <w:rPr>
          <w:rFonts w:ascii="Arial" w:hAnsi="Arial" w:cs="Arial"/>
          <w:sz w:val="20"/>
          <w:szCs w:val="20"/>
        </w:rPr>
        <w:t xml:space="preserve">active hereunder </w:t>
      </w:r>
      <w:r w:rsidR="00E64E3D" w:rsidRPr="00C34677">
        <w:rPr>
          <w:rFonts w:ascii="Arial" w:hAnsi="Arial" w:cs="Arial"/>
          <w:sz w:val="20"/>
          <w:szCs w:val="20"/>
        </w:rPr>
        <w:t>(</w:t>
      </w:r>
      <w:r w:rsidR="00C656B7" w:rsidRPr="00C34677">
        <w:rPr>
          <w:rFonts w:ascii="Arial" w:hAnsi="Arial" w:cs="Arial"/>
          <w:sz w:val="20"/>
          <w:szCs w:val="20"/>
        </w:rPr>
        <w:t xml:space="preserve">i.e. </w:t>
      </w:r>
      <w:r w:rsidR="00E64E3D" w:rsidRPr="00C34677">
        <w:rPr>
          <w:rFonts w:ascii="Arial" w:hAnsi="Arial" w:cs="Arial"/>
          <w:sz w:val="20"/>
          <w:szCs w:val="20"/>
        </w:rPr>
        <w:t>You</w:t>
      </w:r>
      <w:r w:rsidR="00286E0C" w:rsidRPr="00C34677">
        <w:rPr>
          <w:rFonts w:ascii="Arial" w:hAnsi="Arial" w:cs="Arial"/>
          <w:sz w:val="20"/>
          <w:szCs w:val="20"/>
        </w:rPr>
        <w:t xml:space="preserve"> or one or more of </w:t>
      </w:r>
      <w:r w:rsidR="00A64408">
        <w:rPr>
          <w:rFonts w:ascii="Arial" w:hAnsi="Arial" w:cs="Arial"/>
          <w:sz w:val="20"/>
          <w:szCs w:val="20"/>
        </w:rPr>
        <w:t>Your</w:t>
      </w:r>
      <w:r w:rsidR="00286E0C" w:rsidRPr="00C34677">
        <w:rPr>
          <w:rFonts w:ascii="Arial" w:hAnsi="Arial" w:cs="Arial"/>
          <w:sz w:val="20"/>
          <w:szCs w:val="20"/>
        </w:rPr>
        <w:t xml:space="preserve"> </w:t>
      </w:r>
      <w:r w:rsidR="00D56D6F" w:rsidRPr="00C34677">
        <w:rPr>
          <w:rFonts w:ascii="Arial" w:hAnsi="Arial" w:cs="Arial"/>
          <w:sz w:val="20"/>
          <w:szCs w:val="20"/>
        </w:rPr>
        <w:t>User</w:t>
      </w:r>
      <w:r w:rsidR="00286E0C" w:rsidRPr="00C34677">
        <w:rPr>
          <w:rFonts w:ascii="Arial" w:hAnsi="Arial" w:cs="Arial"/>
          <w:sz w:val="20"/>
          <w:szCs w:val="20"/>
        </w:rPr>
        <w:t xml:space="preserve">s </w:t>
      </w:r>
      <w:r w:rsidR="007154CB" w:rsidRPr="00C34677">
        <w:rPr>
          <w:rFonts w:ascii="Arial" w:hAnsi="Arial" w:cs="Arial"/>
          <w:sz w:val="20"/>
          <w:szCs w:val="20"/>
        </w:rPr>
        <w:t>are</w:t>
      </w:r>
      <w:r w:rsidR="003F4EAF" w:rsidRPr="00C34677">
        <w:rPr>
          <w:rFonts w:ascii="Arial" w:hAnsi="Arial" w:cs="Arial"/>
          <w:sz w:val="20"/>
          <w:szCs w:val="20"/>
        </w:rPr>
        <w:t xml:space="preserve"> employing </w:t>
      </w:r>
      <w:r w:rsidR="00E64E3D" w:rsidRPr="00C34677">
        <w:rPr>
          <w:rFonts w:ascii="Arial" w:hAnsi="Arial" w:cs="Arial"/>
          <w:sz w:val="20"/>
          <w:szCs w:val="20"/>
        </w:rPr>
        <w:t>an</w:t>
      </w:r>
      <w:r w:rsidR="00A64408">
        <w:rPr>
          <w:rFonts w:ascii="Arial" w:hAnsi="Arial" w:cs="Arial"/>
          <w:sz w:val="20"/>
          <w:szCs w:val="20"/>
        </w:rPr>
        <w:t>y</w:t>
      </w:r>
      <w:r w:rsidR="00E64E3D" w:rsidRPr="00C34677">
        <w:rPr>
          <w:rFonts w:ascii="Arial" w:hAnsi="Arial" w:cs="Arial"/>
          <w:sz w:val="20"/>
          <w:szCs w:val="20"/>
        </w:rPr>
        <w:t xml:space="preserve"> active Service</w:t>
      </w:r>
      <w:r w:rsidR="00A64408">
        <w:rPr>
          <w:rFonts w:ascii="Arial" w:hAnsi="Arial" w:cs="Arial"/>
          <w:sz w:val="20"/>
          <w:szCs w:val="20"/>
        </w:rPr>
        <w:t>s</w:t>
      </w:r>
      <w:r w:rsidR="00E64E3D" w:rsidRPr="00C34677">
        <w:rPr>
          <w:rFonts w:ascii="Arial" w:hAnsi="Arial" w:cs="Arial"/>
          <w:sz w:val="20"/>
          <w:szCs w:val="20"/>
        </w:rPr>
        <w:t>).</w:t>
      </w:r>
      <w:r w:rsidR="00286E0C" w:rsidRPr="00C34677">
        <w:rPr>
          <w:rFonts w:ascii="Arial" w:hAnsi="Arial" w:cs="Arial"/>
          <w:sz w:val="20"/>
          <w:szCs w:val="20"/>
        </w:rPr>
        <w:t xml:space="preserve">  </w:t>
      </w:r>
      <w:bookmarkStart w:id="5" w:name="_Toc362955620"/>
      <w:bookmarkStart w:id="6" w:name="_Toc362955805"/>
      <w:r w:rsidR="00A64408">
        <w:rPr>
          <w:rFonts w:ascii="Arial" w:hAnsi="Arial" w:cs="Arial"/>
          <w:sz w:val="20"/>
          <w:szCs w:val="20"/>
        </w:rPr>
        <w:t xml:space="preserve">You may only terminate the Service if there are no existing term commitments for Services. </w:t>
      </w:r>
      <w:r w:rsidRPr="00C34677">
        <w:rPr>
          <w:rFonts w:ascii="Arial" w:hAnsi="Arial" w:cs="Arial"/>
          <w:sz w:val="20"/>
          <w:szCs w:val="20"/>
        </w:rPr>
        <w:t xml:space="preserve">If You or a User terminates its use of a Service prior to the expiration of </w:t>
      </w:r>
      <w:r w:rsidR="00A64408">
        <w:rPr>
          <w:rFonts w:ascii="Arial" w:hAnsi="Arial" w:cs="Arial"/>
          <w:sz w:val="20"/>
          <w:szCs w:val="20"/>
        </w:rPr>
        <w:t>the term commitment for the selected s</w:t>
      </w:r>
      <w:r w:rsidR="00363F86">
        <w:rPr>
          <w:rFonts w:ascii="Arial" w:hAnsi="Arial" w:cs="Arial"/>
          <w:sz w:val="20"/>
          <w:szCs w:val="20"/>
        </w:rPr>
        <w:t xml:space="preserve">ervice, </w:t>
      </w:r>
      <w:r w:rsidRPr="00C34677">
        <w:rPr>
          <w:rFonts w:ascii="Arial" w:hAnsi="Arial" w:cs="Arial"/>
          <w:sz w:val="20"/>
          <w:szCs w:val="20"/>
        </w:rPr>
        <w:t>You will remain responsible to Ingram Micro for all remaining and accrued charges for such Service pursuant to the select</w:t>
      </w:r>
      <w:r w:rsidR="00A64408">
        <w:rPr>
          <w:rFonts w:ascii="Arial" w:hAnsi="Arial" w:cs="Arial"/>
          <w:sz w:val="20"/>
          <w:szCs w:val="20"/>
        </w:rPr>
        <w:t>ed t</w:t>
      </w:r>
      <w:r w:rsidRPr="00C34677">
        <w:rPr>
          <w:rFonts w:ascii="Arial" w:hAnsi="Arial" w:cs="Arial"/>
          <w:sz w:val="20"/>
          <w:szCs w:val="20"/>
        </w:rPr>
        <w:t>erm commitment.</w:t>
      </w:r>
      <w:bookmarkEnd w:id="5"/>
      <w:bookmarkEnd w:id="6"/>
      <w:r w:rsidRPr="00C34677">
        <w:rPr>
          <w:rFonts w:ascii="Arial" w:hAnsi="Arial" w:cs="Arial"/>
          <w:sz w:val="20"/>
          <w:szCs w:val="20"/>
        </w:rPr>
        <w:t xml:space="preserve">  </w:t>
      </w:r>
    </w:p>
    <w:p w14:paraId="4D9D75B2" w14:textId="77777777" w:rsidR="00D74C78" w:rsidRDefault="00D74C78" w:rsidP="00337EA0">
      <w:pPr>
        <w:spacing w:after="0" w:line="240" w:lineRule="auto"/>
        <w:jc w:val="both"/>
        <w:rPr>
          <w:rFonts w:ascii="Arial" w:hAnsi="Arial" w:cs="Arial"/>
          <w:sz w:val="20"/>
          <w:szCs w:val="20"/>
        </w:rPr>
      </w:pPr>
      <w:bookmarkStart w:id="7" w:name="_Toc362955619"/>
      <w:bookmarkStart w:id="8" w:name="_Toc362955804"/>
    </w:p>
    <w:p w14:paraId="2CB90B40" w14:textId="61F226EB" w:rsidR="00547A64" w:rsidRDefault="008A5269" w:rsidP="00547A64">
      <w:pPr>
        <w:spacing w:after="0" w:line="240" w:lineRule="auto"/>
        <w:jc w:val="both"/>
        <w:rPr>
          <w:rFonts w:ascii="Arial" w:hAnsi="Arial" w:cs="Arial"/>
          <w:sz w:val="20"/>
          <w:szCs w:val="20"/>
        </w:rPr>
      </w:pPr>
      <w:r w:rsidRPr="00C34677">
        <w:rPr>
          <w:rFonts w:ascii="Arial" w:hAnsi="Arial" w:cs="Arial"/>
          <w:sz w:val="20"/>
          <w:szCs w:val="20"/>
        </w:rPr>
        <w:t>Services are avai</w:t>
      </w:r>
      <w:r w:rsidR="0031658E" w:rsidRPr="00C34677">
        <w:rPr>
          <w:rFonts w:ascii="Arial" w:hAnsi="Arial" w:cs="Arial"/>
          <w:sz w:val="20"/>
          <w:szCs w:val="20"/>
        </w:rPr>
        <w:t>lable for minimum commitment of</w:t>
      </w:r>
      <w:r w:rsidR="00D74C78">
        <w:rPr>
          <w:rFonts w:ascii="Arial" w:hAnsi="Arial" w:cs="Arial"/>
          <w:sz w:val="20"/>
          <w:szCs w:val="20"/>
        </w:rPr>
        <w:t xml:space="preserve"> </w:t>
      </w:r>
      <w:r w:rsidR="00547A64">
        <w:rPr>
          <w:rFonts w:ascii="Arial" w:hAnsi="Arial" w:cs="Arial"/>
          <w:sz w:val="20"/>
          <w:szCs w:val="20"/>
        </w:rPr>
        <w:t>one (1) year</w:t>
      </w:r>
      <w:r w:rsidRPr="00C34677">
        <w:rPr>
          <w:rFonts w:ascii="Arial" w:hAnsi="Arial" w:cs="Arial"/>
          <w:sz w:val="20"/>
          <w:szCs w:val="20"/>
        </w:rPr>
        <w:t xml:space="preserve">.  Services will auto renew for an additional </w:t>
      </w:r>
      <w:r w:rsidR="00547A64">
        <w:rPr>
          <w:rFonts w:ascii="Arial" w:hAnsi="Arial" w:cs="Arial"/>
          <w:sz w:val="20"/>
          <w:szCs w:val="20"/>
        </w:rPr>
        <w:t>one (1) year</w:t>
      </w:r>
      <w:r w:rsidRPr="00C34677">
        <w:rPr>
          <w:rFonts w:ascii="Arial" w:hAnsi="Arial" w:cs="Arial"/>
          <w:sz w:val="20"/>
          <w:szCs w:val="20"/>
        </w:rPr>
        <w:t xml:space="preserve">, unless </w:t>
      </w:r>
      <w:r w:rsidR="008A289B" w:rsidRPr="00C34677">
        <w:rPr>
          <w:rFonts w:ascii="Arial" w:hAnsi="Arial" w:cs="Arial"/>
          <w:sz w:val="20"/>
          <w:szCs w:val="20"/>
        </w:rPr>
        <w:t>You</w:t>
      </w:r>
      <w:r w:rsidRPr="00C34677">
        <w:rPr>
          <w:rFonts w:ascii="Arial" w:hAnsi="Arial" w:cs="Arial"/>
          <w:sz w:val="20"/>
          <w:szCs w:val="20"/>
        </w:rPr>
        <w:t xml:space="preserve"> </w:t>
      </w:r>
      <w:r w:rsidR="008A289B" w:rsidRPr="00C34677">
        <w:rPr>
          <w:rFonts w:ascii="Arial" w:hAnsi="Arial" w:cs="Arial"/>
          <w:sz w:val="20"/>
          <w:szCs w:val="20"/>
        </w:rPr>
        <w:t>cancel</w:t>
      </w:r>
      <w:r w:rsidRPr="00C34677">
        <w:rPr>
          <w:rFonts w:ascii="Arial" w:hAnsi="Arial" w:cs="Arial"/>
          <w:sz w:val="20"/>
          <w:szCs w:val="20"/>
        </w:rPr>
        <w:t xml:space="preserve"> prior to the end of the then current term.</w:t>
      </w:r>
      <w:bookmarkEnd w:id="7"/>
      <w:bookmarkEnd w:id="8"/>
      <w:r w:rsidR="00547A64">
        <w:rPr>
          <w:rFonts w:ascii="Arial" w:hAnsi="Arial" w:cs="Arial"/>
          <w:sz w:val="20"/>
          <w:szCs w:val="20"/>
        </w:rPr>
        <w:t xml:space="preserve">  </w:t>
      </w:r>
    </w:p>
    <w:p w14:paraId="51F16B11" w14:textId="77777777" w:rsidR="00337EA0" w:rsidRPr="00C34677" w:rsidRDefault="00337EA0" w:rsidP="00337EA0">
      <w:pPr>
        <w:spacing w:after="0" w:line="240" w:lineRule="auto"/>
        <w:jc w:val="both"/>
        <w:rPr>
          <w:rFonts w:ascii="Arial" w:hAnsi="Arial" w:cs="Arial"/>
          <w:sz w:val="20"/>
          <w:szCs w:val="20"/>
        </w:rPr>
      </w:pPr>
    </w:p>
    <w:bookmarkEnd w:id="2"/>
    <w:bookmarkEnd w:id="3"/>
    <w:bookmarkEnd w:id="4"/>
    <w:p w14:paraId="35A55CB1" w14:textId="77777777" w:rsidR="00D56D6F" w:rsidRPr="00C34677" w:rsidRDefault="00C34677" w:rsidP="00E64E3D">
      <w:pPr>
        <w:pStyle w:val="Heading2"/>
        <w:numPr>
          <w:ilvl w:val="0"/>
          <w:numId w:val="5"/>
        </w:numPr>
        <w:spacing w:before="0" w:line="240" w:lineRule="auto"/>
        <w:ind w:left="360"/>
        <w:rPr>
          <w:rFonts w:ascii="Arial" w:hAnsi="Arial" w:cs="Arial"/>
          <w:b w:val="0"/>
          <w:sz w:val="20"/>
          <w:szCs w:val="20"/>
        </w:rPr>
      </w:pPr>
      <w:r w:rsidRPr="00C34677">
        <w:rPr>
          <w:rFonts w:ascii="Arial" w:hAnsi="Arial" w:cs="Arial"/>
          <w:sz w:val="20"/>
          <w:szCs w:val="20"/>
        </w:rPr>
        <w:t>Fees</w:t>
      </w:r>
    </w:p>
    <w:p w14:paraId="23E1D343" w14:textId="77777777" w:rsidR="00C34677" w:rsidRPr="00C34677" w:rsidRDefault="00C34677" w:rsidP="00C34677">
      <w:pPr>
        <w:pStyle w:val="Heading2"/>
        <w:spacing w:before="0" w:line="240" w:lineRule="auto"/>
        <w:ind w:left="360"/>
        <w:rPr>
          <w:rFonts w:ascii="Arial" w:hAnsi="Arial" w:cs="Arial"/>
          <w:b w:val="0"/>
          <w:sz w:val="20"/>
          <w:szCs w:val="20"/>
        </w:rPr>
      </w:pPr>
    </w:p>
    <w:p w14:paraId="29726677" w14:textId="77777777" w:rsidR="008A289B" w:rsidRPr="00C34677" w:rsidRDefault="008A289B" w:rsidP="00337EA0">
      <w:pPr>
        <w:pStyle w:val="Default"/>
        <w:widowControl w:val="0"/>
        <w:rPr>
          <w:color w:val="auto"/>
          <w:sz w:val="20"/>
          <w:szCs w:val="20"/>
        </w:rPr>
      </w:pPr>
      <w:bookmarkStart w:id="9" w:name="_Toc320697822"/>
      <w:bookmarkStart w:id="10" w:name="_Toc327868816"/>
      <w:bookmarkStart w:id="11" w:name="_Toc328552976"/>
      <w:bookmarkStart w:id="12" w:name="_Toc328553059"/>
      <w:bookmarkStart w:id="13" w:name="_Toc329005647"/>
      <w:bookmarkStart w:id="14" w:name="_Toc320601176"/>
      <w:r w:rsidRPr="00C34677">
        <w:rPr>
          <w:color w:val="auto"/>
          <w:sz w:val="20"/>
          <w:szCs w:val="20"/>
        </w:rPr>
        <w:t>You agree to pay the fees and charges for the Services as outlined in the registration process and that appear on the Site, as may be amended from time to time.</w:t>
      </w:r>
      <w:r w:rsidRPr="00C34677">
        <w:rPr>
          <w:color w:val="1F497D"/>
          <w:sz w:val="20"/>
          <w:szCs w:val="20"/>
        </w:rPr>
        <w:t xml:space="preserve"> </w:t>
      </w:r>
      <w:r w:rsidRPr="00C34677">
        <w:rPr>
          <w:color w:val="auto"/>
          <w:sz w:val="20"/>
          <w:szCs w:val="20"/>
        </w:rPr>
        <w:t>For any extension of a subscription term or the provisioning of a Service upgrade, the then-current price will apply, unless otherwise mutually agreed in writing by the Parties. Ingram Micro, may, from time to time, in its sole discretion, change the fees it charges for the Service. Any increase in the fees will take effect at the beginning of User’s next subscription term. Ingram Micro will notify You of any such changes by updating the Site or sending notice by e-mail or regular mail.</w:t>
      </w:r>
    </w:p>
    <w:p w14:paraId="24D1B4C1" w14:textId="77777777" w:rsidR="00337EA0" w:rsidRPr="00C34677" w:rsidRDefault="00337EA0" w:rsidP="00337EA0">
      <w:pPr>
        <w:pStyle w:val="Default"/>
        <w:widowControl w:val="0"/>
        <w:rPr>
          <w:color w:val="auto"/>
          <w:sz w:val="20"/>
          <w:szCs w:val="20"/>
        </w:rPr>
      </w:pPr>
    </w:p>
    <w:p w14:paraId="1C101B92" w14:textId="77777777" w:rsidR="00D56D6F" w:rsidRPr="00C34677" w:rsidRDefault="00285572" w:rsidP="00E64E3D">
      <w:pPr>
        <w:pStyle w:val="Heading2"/>
        <w:numPr>
          <w:ilvl w:val="0"/>
          <w:numId w:val="5"/>
        </w:numPr>
        <w:spacing w:before="0" w:line="240" w:lineRule="auto"/>
        <w:ind w:left="360"/>
        <w:rPr>
          <w:rFonts w:ascii="Arial" w:eastAsia="Batang" w:hAnsi="Arial" w:cs="Arial"/>
          <w:b w:val="0"/>
          <w:bCs w:val="0"/>
          <w:kern w:val="32"/>
          <w:sz w:val="20"/>
          <w:szCs w:val="20"/>
        </w:rPr>
      </w:pPr>
      <w:r w:rsidRPr="00C34677">
        <w:rPr>
          <w:rFonts w:ascii="Arial" w:hAnsi="Arial" w:cs="Arial"/>
          <w:sz w:val="20"/>
          <w:szCs w:val="20"/>
        </w:rPr>
        <w:t xml:space="preserve">Terms of Sale and </w:t>
      </w:r>
      <w:r w:rsidR="00A64408">
        <w:rPr>
          <w:rFonts w:ascii="Arial" w:hAnsi="Arial" w:cs="Arial"/>
          <w:sz w:val="20"/>
          <w:szCs w:val="20"/>
        </w:rPr>
        <w:t>Service/</w:t>
      </w:r>
      <w:r w:rsidRPr="00C34677">
        <w:rPr>
          <w:rFonts w:ascii="Arial" w:hAnsi="Arial" w:cs="Arial"/>
          <w:sz w:val="20"/>
          <w:szCs w:val="20"/>
        </w:rPr>
        <w:t>Use</w:t>
      </w:r>
    </w:p>
    <w:p w14:paraId="30FE6025" w14:textId="77777777" w:rsidR="00C34677" w:rsidRPr="00C34677" w:rsidRDefault="00C34677" w:rsidP="00C34677">
      <w:pPr>
        <w:pStyle w:val="Heading2"/>
        <w:spacing w:before="0" w:line="240" w:lineRule="auto"/>
        <w:ind w:left="360"/>
        <w:rPr>
          <w:rFonts w:ascii="Arial" w:eastAsia="Batang" w:hAnsi="Arial" w:cs="Arial"/>
          <w:b w:val="0"/>
          <w:bCs w:val="0"/>
          <w:kern w:val="32"/>
          <w:sz w:val="20"/>
          <w:szCs w:val="20"/>
        </w:rPr>
      </w:pPr>
    </w:p>
    <w:p w14:paraId="29BB3672" w14:textId="77777777" w:rsidR="008A289B" w:rsidRPr="00C34677" w:rsidRDefault="008A289B" w:rsidP="00337EA0">
      <w:pPr>
        <w:pStyle w:val="Heading2"/>
        <w:spacing w:before="0" w:line="240" w:lineRule="auto"/>
        <w:rPr>
          <w:rFonts w:ascii="Arial" w:hAnsi="Arial" w:cs="Arial"/>
          <w:b w:val="0"/>
          <w:sz w:val="20"/>
          <w:szCs w:val="20"/>
        </w:rPr>
      </w:pPr>
      <w:r w:rsidRPr="00C34677">
        <w:rPr>
          <w:rFonts w:ascii="Arial" w:hAnsi="Arial" w:cs="Arial"/>
          <w:sz w:val="20"/>
          <w:szCs w:val="20"/>
        </w:rPr>
        <w:t xml:space="preserve">All services are subject to the sales terms set forth at </w:t>
      </w:r>
      <w:hyperlink r:id="rId8" w:history="1">
        <w:r w:rsidRPr="00C34677">
          <w:rPr>
            <w:rStyle w:val="Hyperlink"/>
            <w:rFonts w:ascii="Arial" w:hAnsi="Arial" w:cs="Arial"/>
            <w:sz w:val="20"/>
            <w:szCs w:val="20"/>
          </w:rPr>
          <w:t>https://us.cloud.im/legal/</w:t>
        </w:r>
      </w:hyperlink>
      <w:r w:rsidRPr="00C34677">
        <w:rPr>
          <w:rStyle w:val="Hyperlink"/>
          <w:rFonts w:ascii="Arial" w:hAnsi="Arial" w:cs="Arial"/>
          <w:sz w:val="20"/>
          <w:szCs w:val="20"/>
        </w:rPr>
        <w:t xml:space="preserve"> </w:t>
      </w:r>
      <w:r w:rsidRPr="00C34677">
        <w:rPr>
          <w:rFonts w:ascii="Arial" w:hAnsi="Arial" w:cs="Arial"/>
          <w:sz w:val="20"/>
          <w:szCs w:val="20"/>
        </w:rPr>
        <w:t xml:space="preserve">and service setup information, including but not limited to pricing, (where applicable) set forth in the marketplace. </w:t>
      </w:r>
      <w:r w:rsidRPr="00C34677">
        <w:rPr>
          <w:rFonts w:ascii="Arial" w:hAnsi="Arial" w:cs="Arial"/>
          <w:b w:val="0"/>
          <w:sz w:val="20"/>
          <w:szCs w:val="20"/>
        </w:rPr>
        <w:t xml:space="preserve">For the avoidance of doubt, notwithstanding the presence or acceptance by Ingram Micro of </w:t>
      </w:r>
      <w:r w:rsidR="00A64408">
        <w:rPr>
          <w:rFonts w:ascii="Arial" w:hAnsi="Arial" w:cs="Arial"/>
          <w:b w:val="0"/>
          <w:sz w:val="20"/>
          <w:szCs w:val="20"/>
        </w:rPr>
        <w:t>Your o</w:t>
      </w:r>
      <w:r w:rsidRPr="00C34677">
        <w:rPr>
          <w:rFonts w:ascii="Arial" w:hAnsi="Arial" w:cs="Arial"/>
          <w:b w:val="0"/>
          <w:sz w:val="20"/>
          <w:szCs w:val="20"/>
        </w:rPr>
        <w:t xml:space="preserve">rder, such shall be for administrative purposes only and the parties agree that the governing terms and conditions shall be those set forth at </w:t>
      </w:r>
      <w:hyperlink r:id="rId9" w:history="1">
        <w:r w:rsidRPr="00C34677">
          <w:rPr>
            <w:rStyle w:val="Hyperlink"/>
            <w:rFonts w:ascii="Arial" w:hAnsi="Arial" w:cs="Arial"/>
            <w:b w:val="0"/>
            <w:sz w:val="20"/>
            <w:szCs w:val="20"/>
          </w:rPr>
          <w:t>https://us.cloud.im/legal/</w:t>
        </w:r>
      </w:hyperlink>
      <w:r w:rsidRPr="00C34677">
        <w:rPr>
          <w:rFonts w:ascii="Arial" w:hAnsi="Arial" w:cs="Arial"/>
          <w:b w:val="0"/>
          <w:sz w:val="20"/>
          <w:szCs w:val="20"/>
        </w:rPr>
        <w:t xml:space="preserve"> unless otherwise agreed to in writing by Ingram Micro and You.</w:t>
      </w:r>
    </w:p>
    <w:p w14:paraId="0E248670" w14:textId="77777777" w:rsidR="00337EA0" w:rsidRPr="00C34677" w:rsidRDefault="00337EA0" w:rsidP="00337EA0">
      <w:pPr>
        <w:pStyle w:val="Heading2"/>
        <w:spacing w:before="0" w:line="240" w:lineRule="auto"/>
        <w:rPr>
          <w:rFonts w:ascii="Arial" w:hAnsi="Arial" w:cs="Arial"/>
          <w:b w:val="0"/>
          <w:sz w:val="20"/>
          <w:szCs w:val="20"/>
        </w:rPr>
      </w:pPr>
    </w:p>
    <w:p w14:paraId="2A46340E" w14:textId="2E38316A" w:rsidR="007C43C7" w:rsidRPr="00363F86" w:rsidRDefault="007C43C7" w:rsidP="00337EA0">
      <w:pPr>
        <w:spacing w:after="0" w:line="240" w:lineRule="auto"/>
        <w:rPr>
          <w:rFonts w:ascii="Arial" w:hAnsi="Arial" w:cs="Arial"/>
          <w:b/>
          <w:sz w:val="20"/>
          <w:szCs w:val="20"/>
        </w:rPr>
      </w:pPr>
      <w:r w:rsidRPr="00C34677">
        <w:rPr>
          <w:rFonts w:ascii="Arial" w:hAnsi="Arial" w:cs="Arial"/>
          <w:b/>
          <w:sz w:val="20"/>
          <w:szCs w:val="20"/>
        </w:rPr>
        <w:t xml:space="preserve">All Terms of Use </w:t>
      </w:r>
      <w:r w:rsidR="00027A04" w:rsidRPr="00C34677">
        <w:rPr>
          <w:rFonts w:ascii="Arial" w:hAnsi="Arial" w:cs="Arial"/>
          <w:b/>
          <w:sz w:val="20"/>
          <w:szCs w:val="20"/>
        </w:rPr>
        <w:t xml:space="preserve">or Service </w:t>
      </w:r>
      <w:r w:rsidRPr="00C34677">
        <w:rPr>
          <w:rFonts w:ascii="Arial" w:hAnsi="Arial" w:cs="Arial"/>
          <w:b/>
          <w:sz w:val="20"/>
          <w:szCs w:val="20"/>
        </w:rPr>
        <w:t xml:space="preserve">as established by </w:t>
      </w:r>
      <w:r w:rsidR="008A289B" w:rsidRPr="00C34677">
        <w:rPr>
          <w:rFonts w:ascii="Arial" w:hAnsi="Arial" w:cs="Arial"/>
          <w:b/>
          <w:sz w:val="20"/>
          <w:szCs w:val="20"/>
        </w:rPr>
        <w:t>Vendor</w:t>
      </w:r>
      <w:r w:rsidRPr="00C34677">
        <w:rPr>
          <w:rFonts w:ascii="Arial" w:hAnsi="Arial" w:cs="Arial"/>
          <w:b/>
          <w:sz w:val="20"/>
          <w:szCs w:val="20"/>
        </w:rPr>
        <w:t xml:space="preserve"> and as set forth at </w:t>
      </w:r>
      <w:hyperlink r:id="rId10" w:history="1">
        <w:r w:rsidR="00363F86" w:rsidRPr="00EF5F04">
          <w:rPr>
            <w:rStyle w:val="Hyperlink"/>
            <w:rFonts w:ascii="Arial" w:hAnsi="Arial" w:cs="Arial"/>
            <w:b/>
            <w:sz w:val="20"/>
            <w:szCs w:val="20"/>
          </w:rPr>
          <w:t>“Vendor Legal Terms of Use”</w:t>
        </w:r>
      </w:hyperlink>
      <w:r w:rsidR="00CE27FF" w:rsidRPr="00C34677">
        <w:rPr>
          <w:rFonts w:ascii="Arial" w:hAnsi="Arial" w:cs="Arial"/>
          <w:b/>
          <w:sz w:val="20"/>
          <w:szCs w:val="20"/>
        </w:rPr>
        <w:t xml:space="preserve"> </w:t>
      </w:r>
      <w:r w:rsidR="00B93749">
        <w:rPr>
          <w:rFonts w:ascii="Arial" w:hAnsi="Arial" w:cs="Arial"/>
          <w:b/>
          <w:sz w:val="20"/>
          <w:szCs w:val="20"/>
        </w:rPr>
        <w:t xml:space="preserve">and </w:t>
      </w:r>
      <w:hyperlink r:id="rId11" w:history="1">
        <w:r w:rsidR="00363F86" w:rsidRPr="00EF5F04">
          <w:rPr>
            <w:rStyle w:val="Hyperlink"/>
            <w:rFonts w:ascii="Arial" w:hAnsi="Arial" w:cs="Arial"/>
            <w:b/>
            <w:sz w:val="20"/>
            <w:szCs w:val="20"/>
          </w:rPr>
          <w:t>“Vendor EULA</w:t>
        </w:r>
        <w:r w:rsidR="00EF5F04" w:rsidRPr="00EF5F04">
          <w:rPr>
            <w:rStyle w:val="Hyperlink"/>
            <w:rFonts w:ascii="Arial" w:hAnsi="Arial" w:cs="Arial"/>
            <w:b/>
            <w:sz w:val="20"/>
            <w:szCs w:val="20"/>
          </w:rPr>
          <w:t>”</w:t>
        </w:r>
      </w:hyperlink>
      <w:r w:rsidR="00B93749">
        <w:rPr>
          <w:rFonts w:ascii="Arial" w:hAnsi="Arial" w:cs="Arial"/>
          <w:b/>
          <w:sz w:val="20"/>
          <w:szCs w:val="20"/>
        </w:rPr>
        <w:t xml:space="preserve"> </w:t>
      </w:r>
      <w:r w:rsidRPr="00C34677">
        <w:rPr>
          <w:rFonts w:ascii="Arial" w:hAnsi="Arial" w:cs="Arial"/>
          <w:b/>
          <w:sz w:val="20"/>
          <w:szCs w:val="20"/>
        </w:rPr>
        <w:t xml:space="preserve">shall apply to </w:t>
      </w:r>
      <w:r w:rsidR="00C34677">
        <w:rPr>
          <w:rFonts w:ascii="Arial" w:hAnsi="Arial" w:cs="Arial"/>
          <w:b/>
          <w:sz w:val="20"/>
          <w:szCs w:val="20"/>
        </w:rPr>
        <w:t>Your</w:t>
      </w:r>
      <w:r w:rsidR="00162BC9" w:rsidRPr="00C34677">
        <w:rPr>
          <w:rFonts w:ascii="Arial" w:hAnsi="Arial" w:cs="Arial"/>
          <w:b/>
          <w:sz w:val="20"/>
          <w:szCs w:val="20"/>
        </w:rPr>
        <w:t xml:space="preserve"> resale activity and to </w:t>
      </w:r>
      <w:r w:rsidR="00C34677">
        <w:rPr>
          <w:rFonts w:ascii="Arial" w:hAnsi="Arial" w:cs="Arial"/>
          <w:b/>
          <w:sz w:val="20"/>
          <w:szCs w:val="20"/>
        </w:rPr>
        <w:t>Your</w:t>
      </w:r>
      <w:r w:rsidR="00162BC9" w:rsidRPr="00C34677">
        <w:rPr>
          <w:rFonts w:ascii="Arial" w:hAnsi="Arial" w:cs="Arial"/>
          <w:b/>
          <w:sz w:val="20"/>
          <w:szCs w:val="20"/>
        </w:rPr>
        <w:t xml:space="preserve"> </w:t>
      </w:r>
      <w:r w:rsidR="00D56D6F" w:rsidRPr="00C34677">
        <w:rPr>
          <w:rFonts w:ascii="Arial" w:hAnsi="Arial" w:cs="Arial"/>
          <w:b/>
          <w:sz w:val="20"/>
          <w:szCs w:val="20"/>
        </w:rPr>
        <w:t>User</w:t>
      </w:r>
      <w:r w:rsidRPr="00C34677">
        <w:rPr>
          <w:rFonts w:ascii="Arial" w:hAnsi="Arial" w:cs="Arial"/>
          <w:b/>
          <w:sz w:val="20"/>
          <w:szCs w:val="20"/>
        </w:rPr>
        <w:t xml:space="preserve"> customers, including but not limited to </w:t>
      </w:r>
      <w:r w:rsidR="00BE64E0">
        <w:rPr>
          <w:rFonts w:ascii="Arial" w:hAnsi="Arial" w:cs="Arial"/>
          <w:b/>
          <w:sz w:val="20"/>
          <w:szCs w:val="20"/>
        </w:rPr>
        <w:t>Your</w:t>
      </w:r>
      <w:r w:rsidR="00193C9E" w:rsidRPr="00C34677">
        <w:rPr>
          <w:rFonts w:ascii="Arial" w:hAnsi="Arial" w:cs="Arial"/>
          <w:b/>
          <w:sz w:val="20"/>
          <w:szCs w:val="20"/>
        </w:rPr>
        <w:t xml:space="preserve"> indemnity of </w:t>
      </w:r>
      <w:r w:rsidR="00BE64E0">
        <w:rPr>
          <w:rFonts w:ascii="Arial" w:hAnsi="Arial" w:cs="Arial"/>
          <w:b/>
          <w:sz w:val="20"/>
          <w:szCs w:val="20"/>
        </w:rPr>
        <w:t>Vendor</w:t>
      </w:r>
      <w:r w:rsidRPr="00C34677">
        <w:rPr>
          <w:rFonts w:ascii="Arial" w:hAnsi="Arial" w:cs="Arial"/>
          <w:b/>
          <w:sz w:val="20"/>
          <w:szCs w:val="20"/>
        </w:rPr>
        <w:t xml:space="preserve"> base</w:t>
      </w:r>
      <w:r w:rsidR="00BE64E0">
        <w:rPr>
          <w:rFonts w:ascii="Arial" w:hAnsi="Arial" w:cs="Arial"/>
          <w:b/>
          <w:sz w:val="20"/>
          <w:szCs w:val="20"/>
        </w:rPr>
        <w:t xml:space="preserve">d upon Your acts or omissions </w:t>
      </w:r>
      <w:r w:rsidRPr="00C34677">
        <w:rPr>
          <w:rFonts w:ascii="Arial" w:hAnsi="Arial" w:cs="Arial"/>
          <w:b/>
          <w:sz w:val="20"/>
          <w:szCs w:val="20"/>
        </w:rPr>
        <w:t xml:space="preserve">and including indemnity of </w:t>
      </w:r>
      <w:r w:rsidR="00BE64E0">
        <w:rPr>
          <w:rFonts w:ascii="Arial" w:hAnsi="Arial" w:cs="Arial"/>
          <w:b/>
          <w:sz w:val="20"/>
          <w:szCs w:val="20"/>
        </w:rPr>
        <w:t xml:space="preserve">Vendor </w:t>
      </w:r>
      <w:r w:rsidRPr="00C34677">
        <w:rPr>
          <w:rFonts w:ascii="Arial" w:hAnsi="Arial" w:cs="Arial"/>
          <w:b/>
          <w:sz w:val="20"/>
          <w:szCs w:val="20"/>
        </w:rPr>
        <w:t xml:space="preserve">for any infringement claims arising from the combination by </w:t>
      </w:r>
      <w:r w:rsidR="00654B7B">
        <w:rPr>
          <w:rFonts w:ascii="Arial" w:hAnsi="Arial" w:cs="Arial"/>
          <w:b/>
          <w:sz w:val="20"/>
          <w:szCs w:val="20"/>
        </w:rPr>
        <w:t>You</w:t>
      </w:r>
      <w:r w:rsidR="00065A87">
        <w:rPr>
          <w:rFonts w:ascii="Arial" w:hAnsi="Arial" w:cs="Arial"/>
          <w:b/>
          <w:sz w:val="20"/>
          <w:szCs w:val="20"/>
        </w:rPr>
        <w:t xml:space="preserve"> or Users </w:t>
      </w:r>
      <w:r w:rsidRPr="00C34677">
        <w:rPr>
          <w:rFonts w:ascii="Arial" w:hAnsi="Arial" w:cs="Arial"/>
          <w:b/>
          <w:sz w:val="20"/>
          <w:szCs w:val="20"/>
        </w:rPr>
        <w:t xml:space="preserve">of </w:t>
      </w:r>
      <w:r w:rsidR="00BE64E0">
        <w:rPr>
          <w:rFonts w:ascii="Arial" w:hAnsi="Arial" w:cs="Arial"/>
          <w:b/>
          <w:sz w:val="20"/>
          <w:szCs w:val="20"/>
        </w:rPr>
        <w:t>Vendor’s</w:t>
      </w:r>
      <w:r w:rsidRPr="00C34677">
        <w:rPr>
          <w:rFonts w:ascii="Arial" w:hAnsi="Arial" w:cs="Arial"/>
          <w:b/>
          <w:sz w:val="20"/>
          <w:szCs w:val="20"/>
        </w:rPr>
        <w:t xml:space="preserve"> intellectual property with </w:t>
      </w:r>
      <w:r w:rsidR="00BE64E0">
        <w:rPr>
          <w:rFonts w:ascii="Arial" w:hAnsi="Arial" w:cs="Arial"/>
          <w:b/>
          <w:sz w:val="20"/>
          <w:szCs w:val="20"/>
        </w:rPr>
        <w:t>Your</w:t>
      </w:r>
      <w:r w:rsidRPr="00C34677">
        <w:rPr>
          <w:rFonts w:ascii="Arial" w:hAnsi="Arial" w:cs="Arial"/>
          <w:b/>
          <w:sz w:val="20"/>
          <w:szCs w:val="20"/>
        </w:rPr>
        <w:t xml:space="preserve"> or any third party</w:t>
      </w:r>
      <w:r w:rsidR="00425E2E">
        <w:rPr>
          <w:rFonts w:ascii="Arial" w:hAnsi="Arial" w:cs="Arial"/>
          <w:b/>
          <w:sz w:val="20"/>
          <w:szCs w:val="20"/>
        </w:rPr>
        <w:t>’s intellectual property</w:t>
      </w:r>
      <w:r w:rsidRPr="00C34677">
        <w:rPr>
          <w:rFonts w:ascii="Arial" w:hAnsi="Arial" w:cs="Arial"/>
          <w:b/>
          <w:sz w:val="20"/>
          <w:szCs w:val="20"/>
        </w:rPr>
        <w:t>.</w:t>
      </w:r>
      <w:r w:rsidRPr="00C34677">
        <w:rPr>
          <w:rFonts w:ascii="Arial" w:hAnsi="Arial" w:cs="Arial"/>
          <w:sz w:val="20"/>
          <w:szCs w:val="20"/>
        </w:rPr>
        <w:t xml:space="preserve">  </w:t>
      </w:r>
      <w:r w:rsidR="00337EA0" w:rsidRPr="00363F86">
        <w:rPr>
          <w:rFonts w:ascii="Arial" w:hAnsi="Arial" w:cs="Arial"/>
          <w:b/>
          <w:sz w:val="20"/>
          <w:szCs w:val="20"/>
        </w:rPr>
        <w:t>Reseller agrees to provide each User with terms of use and gain their acceptance.</w:t>
      </w:r>
    </w:p>
    <w:bookmarkEnd w:id="9"/>
    <w:bookmarkEnd w:id="10"/>
    <w:bookmarkEnd w:id="11"/>
    <w:bookmarkEnd w:id="12"/>
    <w:bookmarkEnd w:id="13"/>
    <w:bookmarkEnd w:id="14"/>
    <w:p w14:paraId="6247CDDB" w14:textId="77777777" w:rsidR="00883D42" w:rsidRPr="00C34677" w:rsidRDefault="00883D42" w:rsidP="00337EA0">
      <w:pPr>
        <w:spacing w:after="0" w:line="240" w:lineRule="auto"/>
        <w:rPr>
          <w:rFonts w:ascii="Arial" w:hAnsi="Arial" w:cs="Arial"/>
          <w:sz w:val="20"/>
          <w:szCs w:val="20"/>
        </w:rPr>
      </w:pPr>
    </w:p>
    <w:sectPr w:rsidR="00883D42" w:rsidRPr="00C34677" w:rsidSect="002C2D06">
      <w:headerReference w:type="default" r:id="rId12"/>
      <w:footerReference w:type="default" r:id="rId13"/>
      <w:pgSz w:w="12240" w:h="15840"/>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605A3" w14:textId="77777777" w:rsidR="00BC75CB" w:rsidRDefault="00BC75CB">
      <w:pPr>
        <w:spacing w:after="0" w:line="240" w:lineRule="auto"/>
      </w:pPr>
      <w:r>
        <w:separator/>
      </w:r>
    </w:p>
  </w:endnote>
  <w:endnote w:type="continuationSeparator" w:id="0">
    <w:p w14:paraId="73B531A5" w14:textId="77777777" w:rsidR="00BC75CB" w:rsidRDefault="00BC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E4B6C" w14:textId="77777777" w:rsidR="00C34677" w:rsidRPr="003821B8" w:rsidRDefault="00C34677" w:rsidP="00C34677">
    <w:pPr>
      <w:pStyle w:val="Footer"/>
      <w:rPr>
        <w:i/>
        <w:sz w:val="16"/>
      </w:rPr>
    </w:pPr>
    <w:r w:rsidRPr="008B57F7">
      <w:rPr>
        <w:i/>
        <w:sz w:val="18"/>
      </w:rPr>
      <w:t>Ingram Micro Confidential</w:t>
    </w:r>
    <w:r>
      <w:rPr>
        <w:i/>
        <w:sz w:val="18"/>
      </w:rPr>
      <w:t xml:space="preserve"> </w:t>
    </w:r>
    <w:sdt>
      <w:sdtPr>
        <w:id w:val="-181435187"/>
        <w:docPartObj>
          <w:docPartGallery w:val="Page Numbers (Bottom of Page)"/>
          <w:docPartUnique/>
        </w:docPartObj>
      </w:sdtPr>
      <w:sdtEndPr>
        <w:rPr>
          <w:i/>
          <w:sz w:val="16"/>
        </w:rPr>
      </w:sdtEndPr>
      <w:sdtContent>
        <w:r>
          <w:tab/>
        </w:r>
        <w:r>
          <w:tab/>
        </w:r>
        <w:r w:rsidRPr="003821B8">
          <w:rPr>
            <w:i/>
            <w:sz w:val="16"/>
          </w:rPr>
          <w:t xml:space="preserve">Page | </w:t>
        </w:r>
        <w:r w:rsidRPr="003821B8">
          <w:rPr>
            <w:i/>
            <w:sz w:val="16"/>
          </w:rPr>
          <w:fldChar w:fldCharType="begin"/>
        </w:r>
        <w:r w:rsidRPr="003821B8">
          <w:rPr>
            <w:i/>
            <w:sz w:val="16"/>
          </w:rPr>
          <w:instrText xml:space="preserve"> PAGE   \* MERGEFORMAT </w:instrText>
        </w:r>
        <w:r w:rsidRPr="003821B8">
          <w:rPr>
            <w:i/>
            <w:sz w:val="16"/>
          </w:rPr>
          <w:fldChar w:fldCharType="separate"/>
        </w:r>
        <w:r w:rsidR="002D337E">
          <w:rPr>
            <w:i/>
            <w:noProof/>
            <w:sz w:val="16"/>
          </w:rPr>
          <w:t>1</w:t>
        </w:r>
        <w:r w:rsidRPr="003821B8">
          <w:rPr>
            <w:i/>
            <w:noProof/>
            <w:sz w:val="16"/>
          </w:rPr>
          <w:fldChar w:fldCharType="end"/>
        </w:r>
        <w:r w:rsidRPr="003821B8">
          <w:rPr>
            <w:i/>
            <w:sz w:val="16"/>
          </w:rPr>
          <w:t xml:space="preserve"> </w:t>
        </w:r>
      </w:sdtContent>
    </w:sdt>
  </w:p>
  <w:p w14:paraId="076020D1" w14:textId="77777777" w:rsidR="00C34677" w:rsidRDefault="00C3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EB30B" w14:textId="77777777" w:rsidR="00BC75CB" w:rsidRDefault="00BC75CB">
      <w:pPr>
        <w:spacing w:after="0" w:line="240" w:lineRule="auto"/>
      </w:pPr>
      <w:r>
        <w:separator/>
      </w:r>
    </w:p>
  </w:footnote>
  <w:footnote w:type="continuationSeparator" w:id="0">
    <w:p w14:paraId="05936B06" w14:textId="77777777" w:rsidR="00BC75CB" w:rsidRDefault="00BC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38BF" w14:textId="77777777" w:rsidR="00E00E71" w:rsidRDefault="00E00E7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663B"/>
    <w:multiLevelType w:val="multilevel"/>
    <w:tmpl w:val="675A5B54"/>
    <w:lvl w:ilvl="0">
      <w:start w:val="8"/>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960" w:hanging="1800"/>
      </w:pPr>
      <w:rPr>
        <w:rFonts w:hint="default"/>
      </w:rPr>
    </w:lvl>
    <w:lvl w:ilvl="5">
      <w:start w:val="1"/>
      <w:numFmt w:val="decimal"/>
      <w:lvlText w:val="%1.%2.%3.%4.%5.%6"/>
      <w:lvlJc w:val="left"/>
      <w:pPr>
        <w:ind w:left="4860" w:hanging="216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1" w15:restartNumberingAfterBreak="0">
    <w:nsid w:val="0D837C5F"/>
    <w:multiLevelType w:val="hybridMultilevel"/>
    <w:tmpl w:val="43B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C2086"/>
    <w:multiLevelType w:val="multilevel"/>
    <w:tmpl w:val="FF086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BB3007"/>
    <w:multiLevelType w:val="multilevel"/>
    <w:tmpl w:val="8580F8C8"/>
    <w:lvl w:ilvl="0">
      <w:start w:val="1"/>
      <w:numFmt w:val="bullet"/>
      <w:lvlText w:val=""/>
      <w:lvlJc w:val="left"/>
      <w:pPr>
        <w:ind w:left="360" w:hanging="360"/>
      </w:pPr>
      <w:rPr>
        <w:rFonts w:ascii="Symbol" w:hAnsi="Symbol"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756D06"/>
    <w:multiLevelType w:val="hybridMultilevel"/>
    <w:tmpl w:val="B1D6F3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4479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43F61"/>
    <w:multiLevelType w:val="multilevel"/>
    <w:tmpl w:val="417812E4"/>
    <w:lvl w:ilvl="0">
      <w:start w:val="1"/>
      <w:numFmt w:val="bullet"/>
      <w:lvlText w:val=""/>
      <w:lvlJc w:val="left"/>
      <w:pPr>
        <w:ind w:left="360" w:hanging="360"/>
      </w:pPr>
      <w:rPr>
        <w:rFonts w:ascii="Symbol" w:hAnsi="Symbol" w:hint="default"/>
      </w:rPr>
    </w:lvl>
    <w:lvl w:ilvl="1">
      <w:start w:val="1"/>
      <w:numFmt w:val="bullet"/>
      <w:lvlText w:val="o"/>
      <w:lvlJc w:val="left"/>
      <w:pPr>
        <w:ind w:left="97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D410D1"/>
    <w:multiLevelType w:val="multilevel"/>
    <w:tmpl w:val="BBD68E6A"/>
    <w:lvl w:ilvl="0">
      <w:start w:val="1"/>
      <w:numFmt w:val="decimal"/>
      <w:lvlText w:val="%1"/>
      <w:lvlJc w:val="left"/>
      <w:pPr>
        <w:ind w:left="432" w:hanging="432"/>
      </w:pPr>
      <w:rPr>
        <w:rFonts w:cs="Times New Roman" w:hint="default"/>
        <w:sz w:val="32"/>
        <w:szCs w:val="32"/>
      </w:rPr>
    </w:lvl>
    <w:lvl w:ilvl="1">
      <w:start w:val="1"/>
      <w:numFmt w:val="decimal"/>
      <w:lvlText w:val="%1.%2"/>
      <w:lvlJc w:val="left"/>
      <w:pPr>
        <w:ind w:left="576" w:hanging="576"/>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1C77445C"/>
    <w:multiLevelType w:val="multilevel"/>
    <w:tmpl w:val="939EA326"/>
    <w:lvl w:ilvl="0">
      <w:start w:val="1"/>
      <w:numFmt w:val="none"/>
      <w:lvlRestart w:val="0"/>
      <w:pStyle w:val="CNTableLevel2Bullet"/>
      <w:suff w:val="nothing"/>
      <w:lvlText w:val=""/>
      <w:lvlJc w:val="left"/>
      <w:pPr>
        <w:ind w:left="720" w:firstLine="0"/>
      </w:pPr>
    </w:lvl>
    <w:lvl w:ilvl="1">
      <w:start w:val="1"/>
      <w:numFmt w:val="decimal"/>
      <w:suff w:val="nothing"/>
      <w:lvlText w:val="Activity %2 - "/>
      <w:lvlJc w:val="left"/>
      <w:pPr>
        <w:tabs>
          <w:tab w:val="num" w:pos="720"/>
        </w:tabs>
        <w:ind w:left="720" w:firstLine="0"/>
      </w:pPr>
      <w:rPr>
        <w:u w:val="single"/>
      </w:rPr>
    </w:lvl>
    <w:lvl w:ilvl="2">
      <w:start w:val="1"/>
      <w:numFmt w:val="decimal"/>
      <w:pStyle w:val="CNTableTextLeft"/>
      <w:suff w:val="space"/>
      <w:lvlText w:val="Task %3 -"/>
      <w:lvlJc w:val="left"/>
      <w:pPr>
        <w:tabs>
          <w:tab w:val="num" w:pos="1224"/>
        </w:tabs>
        <w:ind w:left="1224" w:hanging="504"/>
      </w:pPr>
    </w:lvl>
    <w:lvl w:ilvl="3">
      <w:start w:val="1"/>
      <w:numFmt w:val="lowerLetter"/>
      <w:pStyle w:val="CNTableTextBold"/>
      <w:lvlText w:val="%4."/>
      <w:lvlJc w:val="left"/>
      <w:pPr>
        <w:tabs>
          <w:tab w:val="num" w:pos="1224"/>
        </w:tabs>
        <w:ind w:left="1224" w:hanging="504"/>
      </w:pPr>
    </w:lvl>
    <w:lvl w:ilvl="4">
      <w:start w:val="1"/>
      <w:numFmt w:val="decimal"/>
      <w:pStyle w:val="CNTableColumnHead"/>
      <w:lvlText w:val="(%5)"/>
      <w:lvlJc w:val="left"/>
      <w:pPr>
        <w:tabs>
          <w:tab w:val="num" w:pos="1728"/>
        </w:tabs>
        <w:ind w:left="1728" w:hanging="504"/>
      </w:pPr>
    </w:lvl>
    <w:lvl w:ilvl="5">
      <w:start w:val="1"/>
      <w:numFmt w:val="lowerLetter"/>
      <w:pStyle w:val="TOCCNBaseStyle"/>
      <w:lvlText w:val="(%6)"/>
      <w:lvlJc w:val="left"/>
      <w:pPr>
        <w:tabs>
          <w:tab w:val="num" w:pos="2232"/>
        </w:tabs>
        <w:ind w:left="2232" w:hanging="504"/>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1CBC0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770C5"/>
    <w:multiLevelType w:val="multilevel"/>
    <w:tmpl w:val="FA4E1918"/>
    <w:lvl w:ilvl="0">
      <w:start w:val="1"/>
      <w:numFmt w:val="bullet"/>
      <w:lvlText w:val=""/>
      <w:lvlJc w:val="left"/>
      <w:pPr>
        <w:ind w:left="360" w:hanging="360"/>
      </w:pPr>
      <w:rPr>
        <w:rFonts w:ascii="Symbol" w:hAnsi="Symbol" w:hint="default"/>
      </w:rPr>
    </w:lvl>
    <w:lvl w:ilvl="1">
      <w:start w:val="1"/>
      <w:numFmt w:val="bullet"/>
      <w:lvlText w:val="o"/>
      <w:lvlJc w:val="left"/>
      <w:pPr>
        <w:ind w:left="97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D130F0"/>
    <w:multiLevelType w:val="multilevel"/>
    <w:tmpl w:val="2B3A9718"/>
    <w:lvl w:ilvl="0">
      <w:start w:val="1"/>
      <w:numFmt w:val="bullet"/>
      <w:lvlText w:val=""/>
      <w:lvlJc w:val="left"/>
      <w:pPr>
        <w:ind w:left="360" w:hanging="360"/>
      </w:pPr>
      <w:rPr>
        <w:rFonts w:ascii="Symbol" w:hAnsi="Symbol" w:hint="default"/>
      </w:rPr>
    </w:lvl>
    <w:lvl w:ilvl="1">
      <w:start w:val="1"/>
      <w:numFmt w:val="bullet"/>
      <w:lvlText w:val="o"/>
      <w:lvlJc w:val="left"/>
      <w:pPr>
        <w:ind w:left="97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4C1D30"/>
    <w:multiLevelType w:val="hybridMultilevel"/>
    <w:tmpl w:val="D6A4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44FAE"/>
    <w:multiLevelType w:val="multilevel"/>
    <w:tmpl w:val="1A824DC6"/>
    <w:lvl w:ilvl="0">
      <w:start w:val="1"/>
      <w:numFmt w:val="none"/>
      <w:lvlRestart w:val="0"/>
      <w:pStyle w:val="CNTableLevel1Bullet"/>
      <w:suff w:val="nothing"/>
      <w:lvlText w:val=""/>
      <w:lvlJc w:val="left"/>
      <w:pPr>
        <w:ind w:left="0" w:firstLine="0"/>
      </w:pPr>
    </w:lvl>
    <w:lvl w:ilvl="1">
      <w:start w:val="1"/>
      <w:numFmt w:val="decimal"/>
      <w:pStyle w:val="CNCompletionCriteriaHeader"/>
      <w:lvlText w:val="%2."/>
      <w:lvlJc w:val="left"/>
      <w:pPr>
        <w:tabs>
          <w:tab w:val="num" w:pos="720"/>
        </w:tabs>
        <w:ind w:left="720" w:hanging="720"/>
      </w:pPr>
    </w:lvl>
    <w:lvl w:ilvl="2">
      <w:start w:val="1"/>
      <w:numFmt w:val="decimal"/>
      <w:pStyle w:val="CNDeliverableMaterialsHeader"/>
      <w:lvlText w:val="%2.%3"/>
      <w:lvlJc w:val="left"/>
      <w:pPr>
        <w:tabs>
          <w:tab w:val="num" w:pos="720"/>
        </w:tabs>
        <w:ind w:left="720" w:hanging="720"/>
      </w:pPr>
    </w:lvl>
    <w:lvl w:ilvl="3">
      <w:start w:val="1"/>
      <w:numFmt w:val="decimal"/>
      <w:pStyle w:val="CNHead1"/>
      <w:lvlText w:val="%2.%3.%4"/>
      <w:lvlJc w:val="left"/>
      <w:pPr>
        <w:tabs>
          <w:tab w:val="num" w:pos="720"/>
        </w:tabs>
        <w:ind w:left="720" w:hanging="720"/>
      </w:pPr>
    </w:lvl>
    <w:lvl w:ilvl="4">
      <w:start w:val="1"/>
      <w:numFmt w:val="lowerLetter"/>
      <w:pStyle w:val="CNInternalNoteLevel1List"/>
      <w:lvlText w:val="%5."/>
      <w:lvlJc w:val="left"/>
      <w:pPr>
        <w:tabs>
          <w:tab w:val="num" w:pos="1224"/>
        </w:tabs>
        <w:ind w:left="1224" w:hanging="504"/>
      </w:pPr>
    </w:lvl>
    <w:lvl w:ilvl="5">
      <w:start w:val="1"/>
      <w:numFmt w:val="decimal"/>
      <w:pStyle w:val="CNLevel2Text"/>
      <w:lvlText w:val="(%6)"/>
      <w:lvlJc w:val="left"/>
      <w:pPr>
        <w:tabs>
          <w:tab w:val="num" w:pos="1728"/>
        </w:tabs>
        <w:ind w:left="1728" w:hanging="504"/>
      </w:pPr>
    </w:lvl>
    <w:lvl w:ilvl="6">
      <w:start w:val="1"/>
      <w:numFmt w:val="lowerLetter"/>
      <w:lvlText w:val="(%7)"/>
      <w:lvlJc w:val="left"/>
      <w:pPr>
        <w:tabs>
          <w:tab w:val="num" w:pos="2232"/>
        </w:tabs>
        <w:ind w:left="2232" w:hanging="504"/>
      </w:pPr>
    </w:lvl>
    <w:lvl w:ilvl="7">
      <w:start w:val="1"/>
      <w:numFmt w:val="lowerRoman"/>
      <w:pStyle w:val="CNLevel3Text"/>
      <w:lvlText w:val="(%8)"/>
      <w:lvlJc w:val="left"/>
      <w:pPr>
        <w:tabs>
          <w:tab w:val="num" w:pos="2736"/>
        </w:tabs>
        <w:ind w:left="2736" w:hanging="504"/>
      </w:pPr>
    </w:lvl>
    <w:lvl w:ilvl="8">
      <w:start w:val="1"/>
      <w:numFmt w:val="decimal"/>
      <w:lvlText w:val="%9."/>
      <w:lvlJc w:val="left"/>
      <w:pPr>
        <w:tabs>
          <w:tab w:val="num" w:pos="3240"/>
        </w:tabs>
        <w:ind w:left="3240" w:hanging="504"/>
      </w:pPr>
    </w:lvl>
  </w:abstractNum>
  <w:abstractNum w:abstractNumId="14" w15:restartNumberingAfterBreak="0">
    <w:nsid w:val="303F0C88"/>
    <w:multiLevelType w:val="hybridMultilevel"/>
    <w:tmpl w:val="C32C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6077C"/>
    <w:multiLevelType w:val="hybridMultilevel"/>
    <w:tmpl w:val="13DA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1597A"/>
    <w:multiLevelType w:val="multilevel"/>
    <w:tmpl w:val="62442A4E"/>
    <w:lvl w:ilvl="0">
      <w:start w:val="1"/>
      <w:numFmt w:val="decimal"/>
      <w:lvlText w:val="%1."/>
      <w:lvlJc w:val="left"/>
      <w:pPr>
        <w:ind w:left="1440" w:hanging="360"/>
      </w:pPr>
      <w:rPr>
        <w:rFonts w:hint="default"/>
        <w:b/>
      </w:rPr>
    </w:lvl>
    <w:lvl w:ilvl="1">
      <w:start w:val="1"/>
      <w:numFmt w:val="decimal"/>
      <w:lvlText w:val="%1.%2."/>
      <w:lvlJc w:val="left"/>
      <w:pPr>
        <w:ind w:left="205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46C240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EB10A5"/>
    <w:multiLevelType w:val="hybridMultilevel"/>
    <w:tmpl w:val="A57CFFC2"/>
    <w:lvl w:ilvl="0" w:tplc="8F5C2EEE">
      <w:start w:val="10"/>
      <w:numFmt w:val="decimal"/>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E82021"/>
    <w:multiLevelType w:val="multilevel"/>
    <w:tmpl w:val="C332C5F4"/>
    <w:lvl w:ilvl="0">
      <w:start w:val="2"/>
      <w:numFmt w:val="decimal"/>
      <w:lvlText w:val="%1."/>
      <w:lvlJc w:val="left"/>
      <w:pPr>
        <w:ind w:left="360" w:hanging="360"/>
      </w:pPr>
      <w:rPr>
        <w:rFonts w:hint="default"/>
        <w:sz w:val="28"/>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A10875"/>
    <w:multiLevelType w:val="hybridMultilevel"/>
    <w:tmpl w:val="2228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738A0"/>
    <w:multiLevelType w:val="hybridMultilevel"/>
    <w:tmpl w:val="112AEA76"/>
    <w:lvl w:ilvl="0" w:tplc="44248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6183"/>
    <w:multiLevelType w:val="hybridMultilevel"/>
    <w:tmpl w:val="DC80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3A5C9E"/>
    <w:multiLevelType w:val="hybridMultilevel"/>
    <w:tmpl w:val="ECF8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8000C"/>
    <w:multiLevelType w:val="multilevel"/>
    <w:tmpl w:val="0A746100"/>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960" w:hanging="1800"/>
      </w:pPr>
      <w:rPr>
        <w:rFonts w:hint="default"/>
      </w:rPr>
    </w:lvl>
    <w:lvl w:ilvl="5">
      <w:start w:val="1"/>
      <w:numFmt w:val="decimal"/>
      <w:lvlText w:val="%1.%2.%3.%4.%5.%6"/>
      <w:lvlJc w:val="left"/>
      <w:pPr>
        <w:ind w:left="4860" w:hanging="216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25" w15:restartNumberingAfterBreak="0">
    <w:nsid w:val="77BA5988"/>
    <w:multiLevelType w:val="hybridMultilevel"/>
    <w:tmpl w:val="0C8A73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E4D26"/>
    <w:multiLevelType w:val="multilevel"/>
    <w:tmpl w:val="BE3CA9DE"/>
    <w:lvl w:ilvl="0">
      <w:start w:val="1"/>
      <w:numFmt w:val="bullet"/>
      <w:lvlText w:val=""/>
      <w:lvlJc w:val="left"/>
      <w:pPr>
        <w:ind w:left="360" w:hanging="360"/>
      </w:pPr>
      <w:rPr>
        <w:rFonts w:ascii="Symbol" w:hAnsi="Symbol" w:hint="default"/>
      </w:rPr>
    </w:lvl>
    <w:lvl w:ilvl="1">
      <w:start w:val="1"/>
      <w:numFmt w:val="decimal"/>
      <w:lvlText w:val="%1.%2."/>
      <w:lvlJc w:val="left"/>
      <w:pPr>
        <w:ind w:left="97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3"/>
  </w:num>
  <w:num w:numId="3">
    <w:abstractNumId w:val="8"/>
  </w:num>
  <w:num w:numId="4">
    <w:abstractNumId w:val="17"/>
  </w:num>
  <w:num w:numId="5">
    <w:abstractNumId w:val="16"/>
  </w:num>
  <w:num w:numId="6">
    <w:abstractNumId w:val="19"/>
  </w:num>
  <w:num w:numId="7">
    <w:abstractNumId w:val="5"/>
  </w:num>
  <w:num w:numId="8">
    <w:abstractNumId w:val="9"/>
  </w:num>
  <w:num w:numId="9">
    <w:abstractNumId w:val="26"/>
  </w:num>
  <w:num w:numId="10">
    <w:abstractNumId w:val="11"/>
  </w:num>
  <w:num w:numId="11">
    <w:abstractNumId w:val="6"/>
  </w:num>
  <w:num w:numId="12">
    <w:abstractNumId w:val="10"/>
  </w:num>
  <w:num w:numId="13">
    <w:abstractNumId w:val="3"/>
  </w:num>
  <w:num w:numId="14">
    <w:abstractNumId w:val="2"/>
  </w:num>
  <w:num w:numId="15">
    <w:abstractNumId w:val="0"/>
  </w:num>
  <w:num w:numId="16">
    <w:abstractNumId w:val="24"/>
  </w:num>
  <w:num w:numId="17">
    <w:abstractNumId w:val="20"/>
  </w:num>
  <w:num w:numId="18">
    <w:abstractNumId w:val="23"/>
  </w:num>
  <w:num w:numId="19">
    <w:abstractNumId w:val="1"/>
  </w:num>
  <w:num w:numId="20">
    <w:abstractNumId w:val="14"/>
  </w:num>
  <w:num w:numId="21">
    <w:abstractNumId w:val="25"/>
  </w:num>
  <w:num w:numId="22">
    <w:abstractNumId w:val="12"/>
  </w:num>
  <w:num w:numId="23">
    <w:abstractNumId w:val="4"/>
  </w:num>
  <w:num w:numId="24">
    <w:abstractNumId w:val="21"/>
  </w:num>
  <w:num w:numId="25">
    <w:abstractNumId w:val="22"/>
  </w:num>
  <w:num w:numId="26">
    <w:abstractNumId w:val="15"/>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8D"/>
    <w:rsid w:val="000034A6"/>
    <w:rsid w:val="00014E80"/>
    <w:rsid w:val="00015BFD"/>
    <w:rsid w:val="00020BA2"/>
    <w:rsid w:val="00027A04"/>
    <w:rsid w:val="000473DD"/>
    <w:rsid w:val="000515C3"/>
    <w:rsid w:val="00057489"/>
    <w:rsid w:val="00062A88"/>
    <w:rsid w:val="00065A87"/>
    <w:rsid w:val="00066B33"/>
    <w:rsid w:val="00077D3F"/>
    <w:rsid w:val="00080A5A"/>
    <w:rsid w:val="000879D9"/>
    <w:rsid w:val="00092C71"/>
    <w:rsid w:val="00096392"/>
    <w:rsid w:val="000A3700"/>
    <w:rsid w:val="000B3B2F"/>
    <w:rsid w:val="000C5020"/>
    <w:rsid w:val="000D2381"/>
    <w:rsid w:val="000D50BA"/>
    <w:rsid w:val="000D57B8"/>
    <w:rsid w:val="000D667E"/>
    <w:rsid w:val="000E2AB1"/>
    <w:rsid w:val="000E40FA"/>
    <w:rsid w:val="000F40A0"/>
    <w:rsid w:val="00110CFA"/>
    <w:rsid w:val="00111101"/>
    <w:rsid w:val="00117026"/>
    <w:rsid w:val="001220A6"/>
    <w:rsid w:val="00127660"/>
    <w:rsid w:val="001345BB"/>
    <w:rsid w:val="001415C5"/>
    <w:rsid w:val="00141FE6"/>
    <w:rsid w:val="001437C7"/>
    <w:rsid w:val="00160E1B"/>
    <w:rsid w:val="00162BC9"/>
    <w:rsid w:val="00186599"/>
    <w:rsid w:val="00193C9E"/>
    <w:rsid w:val="0019547A"/>
    <w:rsid w:val="001B3249"/>
    <w:rsid w:val="001B334D"/>
    <w:rsid w:val="001C564F"/>
    <w:rsid w:val="001E2AFC"/>
    <w:rsid w:val="001E6615"/>
    <w:rsid w:val="001F1474"/>
    <w:rsid w:val="001F6244"/>
    <w:rsid w:val="002012FE"/>
    <w:rsid w:val="00210947"/>
    <w:rsid w:val="0022609C"/>
    <w:rsid w:val="002353A6"/>
    <w:rsid w:val="002360AE"/>
    <w:rsid w:val="00236348"/>
    <w:rsid w:val="00250F25"/>
    <w:rsid w:val="00261AD7"/>
    <w:rsid w:val="0026686B"/>
    <w:rsid w:val="002738E2"/>
    <w:rsid w:val="00276169"/>
    <w:rsid w:val="00276BD4"/>
    <w:rsid w:val="00285572"/>
    <w:rsid w:val="00286E0C"/>
    <w:rsid w:val="0028704C"/>
    <w:rsid w:val="002909CF"/>
    <w:rsid w:val="002A5E88"/>
    <w:rsid w:val="002C2D06"/>
    <w:rsid w:val="002D337E"/>
    <w:rsid w:val="002D3596"/>
    <w:rsid w:val="002D5390"/>
    <w:rsid w:val="002E0EF6"/>
    <w:rsid w:val="002E3BA1"/>
    <w:rsid w:val="002E3F14"/>
    <w:rsid w:val="002F54D8"/>
    <w:rsid w:val="00302BA9"/>
    <w:rsid w:val="00304AFC"/>
    <w:rsid w:val="003148DF"/>
    <w:rsid w:val="00315B30"/>
    <w:rsid w:val="0031658E"/>
    <w:rsid w:val="00322FB4"/>
    <w:rsid w:val="00327D5C"/>
    <w:rsid w:val="003354A8"/>
    <w:rsid w:val="00337EA0"/>
    <w:rsid w:val="00354488"/>
    <w:rsid w:val="003544E9"/>
    <w:rsid w:val="00363F86"/>
    <w:rsid w:val="003660DF"/>
    <w:rsid w:val="003875B0"/>
    <w:rsid w:val="003A59B8"/>
    <w:rsid w:val="003B4B49"/>
    <w:rsid w:val="003B67FA"/>
    <w:rsid w:val="003C3C72"/>
    <w:rsid w:val="003D38FC"/>
    <w:rsid w:val="003D75C7"/>
    <w:rsid w:val="003F221F"/>
    <w:rsid w:val="003F3715"/>
    <w:rsid w:val="003F4EAF"/>
    <w:rsid w:val="004111A4"/>
    <w:rsid w:val="00412131"/>
    <w:rsid w:val="00412219"/>
    <w:rsid w:val="004167CC"/>
    <w:rsid w:val="00417CFE"/>
    <w:rsid w:val="00425E2E"/>
    <w:rsid w:val="004605EB"/>
    <w:rsid w:val="0047117D"/>
    <w:rsid w:val="00471555"/>
    <w:rsid w:val="0048002D"/>
    <w:rsid w:val="00485B53"/>
    <w:rsid w:val="004A2CC5"/>
    <w:rsid w:val="004A4680"/>
    <w:rsid w:val="004A4FE7"/>
    <w:rsid w:val="004B1B8D"/>
    <w:rsid w:val="004C2BAF"/>
    <w:rsid w:val="004D6263"/>
    <w:rsid w:val="004E3F62"/>
    <w:rsid w:val="004E40BC"/>
    <w:rsid w:val="004F0B77"/>
    <w:rsid w:val="004F597C"/>
    <w:rsid w:val="0050162A"/>
    <w:rsid w:val="00504101"/>
    <w:rsid w:val="0050792A"/>
    <w:rsid w:val="00517604"/>
    <w:rsid w:val="005305B6"/>
    <w:rsid w:val="005451E1"/>
    <w:rsid w:val="00547A64"/>
    <w:rsid w:val="00550FC9"/>
    <w:rsid w:val="005517C5"/>
    <w:rsid w:val="00552F64"/>
    <w:rsid w:val="0056364F"/>
    <w:rsid w:val="00574082"/>
    <w:rsid w:val="0058418E"/>
    <w:rsid w:val="00592FC5"/>
    <w:rsid w:val="0059387A"/>
    <w:rsid w:val="005A692B"/>
    <w:rsid w:val="005A74DD"/>
    <w:rsid w:val="005C2959"/>
    <w:rsid w:val="005C355B"/>
    <w:rsid w:val="005D690B"/>
    <w:rsid w:val="005F3E33"/>
    <w:rsid w:val="005F7E73"/>
    <w:rsid w:val="006017B8"/>
    <w:rsid w:val="006064C4"/>
    <w:rsid w:val="0060751F"/>
    <w:rsid w:val="006112B7"/>
    <w:rsid w:val="0061281A"/>
    <w:rsid w:val="00612894"/>
    <w:rsid w:val="0061468B"/>
    <w:rsid w:val="006371A3"/>
    <w:rsid w:val="0063794C"/>
    <w:rsid w:val="006505CF"/>
    <w:rsid w:val="0065090B"/>
    <w:rsid w:val="00654B7B"/>
    <w:rsid w:val="00655B9A"/>
    <w:rsid w:val="0066306D"/>
    <w:rsid w:val="006720CB"/>
    <w:rsid w:val="00672E13"/>
    <w:rsid w:val="006A0F27"/>
    <w:rsid w:val="006A7C32"/>
    <w:rsid w:val="006C652C"/>
    <w:rsid w:val="006D2653"/>
    <w:rsid w:val="006D4165"/>
    <w:rsid w:val="006D5049"/>
    <w:rsid w:val="00700BD4"/>
    <w:rsid w:val="007154CB"/>
    <w:rsid w:val="00715BBD"/>
    <w:rsid w:val="0072277B"/>
    <w:rsid w:val="00730858"/>
    <w:rsid w:val="007437FB"/>
    <w:rsid w:val="00743F14"/>
    <w:rsid w:val="00750816"/>
    <w:rsid w:val="00762BDA"/>
    <w:rsid w:val="00766A2E"/>
    <w:rsid w:val="00783099"/>
    <w:rsid w:val="00792E32"/>
    <w:rsid w:val="007955E0"/>
    <w:rsid w:val="007B7B56"/>
    <w:rsid w:val="007C3F98"/>
    <w:rsid w:val="007C43C7"/>
    <w:rsid w:val="007C45D7"/>
    <w:rsid w:val="007D209E"/>
    <w:rsid w:val="007E1C81"/>
    <w:rsid w:val="007F3A92"/>
    <w:rsid w:val="007F4868"/>
    <w:rsid w:val="007F7881"/>
    <w:rsid w:val="008155DB"/>
    <w:rsid w:val="00824407"/>
    <w:rsid w:val="00830A5B"/>
    <w:rsid w:val="00834B10"/>
    <w:rsid w:val="0083616A"/>
    <w:rsid w:val="00847653"/>
    <w:rsid w:val="00847D32"/>
    <w:rsid w:val="00853038"/>
    <w:rsid w:val="008568BF"/>
    <w:rsid w:val="00863BE5"/>
    <w:rsid w:val="0087651A"/>
    <w:rsid w:val="0088360A"/>
    <w:rsid w:val="00883D42"/>
    <w:rsid w:val="00891740"/>
    <w:rsid w:val="008A00B7"/>
    <w:rsid w:val="008A289B"/>
    <w:rsid w:val="008A5269"/>
    <w:rsid w:val="008B6DCE"/>
    <w:rsid w:val="008C3530"/>
    <w:rsid w:val="008C6AA0"/>
    <w:rsid w:val="008F1854"/>
    <w:rsid w:val="008F46A9"/>
    <w:rsid w:val="0090064D"/>
    <w:rsid w:val="00913816"/>
    <w:rsid w:val="00915360"/>
    <w:rsid w:val="009176F0"/>
    <w:rsid w:val="009210BA"/>
    <w:rsid w:val="00924F57"/>
    <w:rsid w:val="00963939"/>
    <w:rsid w:val="00964811"/>
    <w:rsid w:val="00965D6F"/>
    <w:rsid w:val="009713A8"/>
    <w:rsid w:val="00974C59"/>
    <w:rsid w:val="009810B8"/>
    <w:rsid w:val="00995E07"/>
    <w:rsid w:val="009B0D06"/>
    <w:rsid w:val="009B4012"/>
    <w:rsid w:val="009D51F0"/>
    <w:rsid w:val="009D5B8D"/>
    <w:rsid w:val="009F06A9"/>
    <w:rsid w:val="00A15245"/>
    <w:rsid w:val="00A164D0"/>
    <w:rsid w:val="00A22208"/>
    <w:rsid w:val="00A22BFA"/>
    <w:rsid w:val="00A22DAF"/>
    <w:rsid w:val="00A55382"/>
    <w:rsid w:val="00A64408"/>
    <w:rsid w:val="00A66640"/>
    <w:rsid w:val="00A74CA2"/>
    <w:rsid w:val="00A7549A"/>
    <w:rsid w:val="00AB4907"/>
    <w:rsid w:val="00AB50EB"/>
    <w:rsid w:val="00AC25CC"/>
    <w:rsid w:val="00AD3530"/>
    <w:rsid w:val="00AD447D"/>
    <w:rsid w:val="00AE3D13"/>
    <w:rsid w:val="00AF365A"/>
    <w:rsid w:val="00AF73A0"/>
    <w:rsid w:val="00B02191"/>
    <w:rsid w:val="00B22BDB"/>
    <w:rsid w:val="00B424D4"/>
    <w:rsid w:val="00B505B1"/>
    <w:rsid w:val="00B51F28"/>
    <w:rsid w:val="00B537E8"/>
    <w:rsid w:val="00B60409"/>
    <w:rsid w:val="00B709C1"/>
    <w:rsid w:val="00B73071"/>
    <w:rsid w:val="00B85C83"/>
    <w:rsid w:val="00B93749"/>
    <w:rsid w:val="00BA46D0"/>
    <w:rsid w:val="00BC07C7"/>
    <w:rsid w:val="00BC2819"/>
    <w:rsid w:val="00BC58F4"/>
    <w:rsid w:val="00BC645E"/>
    <w:rsid w:val="00BC75CB"/>
    <w:rsid w:val="00BD261F"/>
    <w:rsid w:val="00BD4DB7"/>
    <w:rsid w:val="00BD6D4A"/>
    <w:rsid w:val="00BE4E3B"/>
    <w:rsid w:val="00BE64E0"/>
    <w:rsid w:val="00C01E37"/>
    <w:rsid w:val="00C116CB"/>
    <w:rsid w:val="00C17AF0"/>
    <w:rsid w:val="00C2716C"/>
    <w:rsid w:val="00C34677"/>
    <w:rsid w:val="00C42381"/>
    <w:rsid w:val="00C42E4A"/>
    <w:rsid w:val="00C44E80"/>
    <w:rsid w:val="00C5450B"/>
    <w:rsid w:val="00C566A1"/>
    <w:rsid w:val="00C656B7"/>
    <w:rsid w:val="00C66C89"/>
    <w:rsid w:val="00C73250"/>
    <w:rsid w:val="00C75B3F"/>
    <w:rsid w:val="00C90592"/>
    <w:rsid w:val="00C92665"/>
    <w:rsid w:val="00C93930"/>
    <w:rsid w:val="00C953A3"/>
    <w:rsid w:val="00CA071A"/>
    <w:rsid w:val="00CA60EE"/>
    <w:rsid w:val="00CB52AC"/>
    <w:rsid w:val="00CC4F95"/>
    <w:rsid w:val="00CC7727"/>
    <w:rsid w:val="00CC7D79"/>
    <w:rsid w:val="00CE0C10"/>
    <w:rsid w:val="00CE27FF"/>
    <w:rsid w:val="00CF2699"/>
    <w:rsid w:val="00D111EB"/>
    <w:rsid w:val="00D13E07"/>
    <w:rsid w:val="00D262AC"/>
    <w:rsid w:val="00D311EB"/>
    <w:rsid w:val="00D31B97"/>
    <w:rsid w:val="00D561EE"/>
    <w:rsid w:val="00D56D6F"/>
    <w:rsid w:val="00D7135A"/>
    <w:rsid w:val="00D74C78"/>
    <w:rsid w:val="00D95F8B"/>
    <w:rsid w:val="00DA3486"/>
    <w:rsid w:val="00DB57DC"/>
    <w:rsid w:val="00DD63F9"/>
    <w:rsid w:val="00DF759E"/>
    <w:rsid w:val="00E00E71"/>
    <w:rsid w:val="00E05507"/>
    <w:rsid w:val="00E11D91"/>
    <w:rsid w:val="00E12A0F"/>
    <w:rsid w:val="00E1635D"/>
    <w:rsid w:val="00E533B8"/>
    <w:rsid w:val="00E53E41"/>
    <w:rsid w:val="00E56D8F"/>
    <w:rsid w:val="00E64E3D"/>
    <w:rsid w:val="00E67933"/>
    <w:rsid w:val="00E86779"/>
    <w:rsid w:val="00E86CEB"/>
    <w:rsid w:val="00E87774"/>
    <w:rsid w:val="00EA11C5"/>
    <w:rsid w:val="00EA616A"/>
    <w:rsid w:val="00EA7631"/>
    <w:rsid w:val="00EB2EC9"/>
    <w:rsid w:val="00EC5841"/>
    <w:rsid w:val="00EE5FBC"/>
    <w:rsid w:val="00EF2549"/>
    <w:rsid w:val="00EF5A69"/>
    <w:rsid w:val="00EF5F04"/>
    <w:rsid w:val="00F04CCA"/>
    <w:rsid w:val="00F15FEC"/>
    <w:rsid w:val="00F24069"/>
    <w:rsid w:val="00F26005"/>
    <w:rsid w:val="00F26E0E"/>
    <w:rsid w:val="00F577D9"/>
    <w:rsid w:val="00F640D0"/>
    <w:rsid w:val="00F642B0"/>
    <w:rsid w:val="00F653BD"/>
    <w:rsid w:val="00F8212F"/>
    <w:rsid w:val="00F82ED5"/>
    <w:rsid w:val="00FA0823"/>
    <w:rsid w:val="00FC5DB6"/>
    <w:rsid w:val="00FE0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5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59"/>
    <w:rPr>
      <w:rFonts w:ascii="Tahoma" w:hAnsi="Tahoma"/>
    </w:rPr>
  </w:style>
  <w:style w:type="paragraph" w:styleId="Heading1">
    <w:name w:val="heading 1"/>
    <w:aliases w:val="h1,new page/chapter,Roman 14 B Heading,Roman 14 B Heading1,Head1,1m..."/>
    <w:basedOn w:val="Normal"/>
    <w:next w:val="Normal"/>
    <w:link w:val="Heading1Char"/>
    <w:uiPriority w:val="99"/>
    <w:qFormat/>
    <w:rsid w:val="004B1B8D"/>
    <w:pPr>
      <w:keepNext/>
      <w:spacing w:before="240" w:after="60" w:line="240" w:lineRule="auto"/>
      <w:ind w:left="432" w:hanging="432"/>
      <w:outlineLvl w:val="0"/>
    </w:pPr>
    <w:rPr>
      <w:rFonts w:ascii="Arial" w:eastAsia="Batang" w:hAnsi="Arial" w:cs="Arial"/>
      <w:b/>
      <w:bCs/>
      <w:kern w:val="32"/>
      <w:sz w:val="32"/>
      <w:szCs w:val="32"/>
    </w:rPr>
  </w:style>
  <w:style w:type="paragraph" w:styleId="Heading2">
    <w:name w:val="heading 2"/>
    <w:basedOn w:val="Normal"/>
    <w:link w:val="Heading2Char"/>
    <w:uiPriority w:val="9"/>
    <w:unhideWhenUsed/>
    <w:qFormat/>
    <w:rsid w:val="00EF5A69"/>
    <w:pPr>
      <w:keepNext/>
      <w:keepLines/>
      <w:spacing w:before="200" w:after="0"/>
      <w:outlineLvl w:val="1"/>
    </w:pPr>
    <w:rPr>
      <w:rFonts w:eastAsiaTheme="majorEastAsia" w:cstheme="majorBidi"/>
      <w:b/>
      <w:bCs/>
      <w:sz w:val="28"/>
      <w:szCs w:val="26"/>
    </w:rPr>
  </w:style>
  <w:style w:type="paragraph" w:styleId="Heading5">
    <w:name w:val="heading 5"/>
    <w:basedOn w:val="Normal"/>
    <w:next w:val="Normal"/>
    <w:link w:val="Heading5Char"/>
    <w:uiPriority w:val="9"/>
    <w:semiHidden/>
    <w:unhideWhenUsed/>
    <w:qFormat/>
    <w:rsid w:val="003165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Roman 14 B Heading Char,Roman 14 B Heading1 Char,Head1 Char,1m... Char"/>
    <w:basedOn w:val="DefaultParagraphFont"/>
    <w:link w:val="Heading1"/>
    <w:uiPriority w:val="99"/>
    <w:rsid w:val="004B1B8D"/>
    <w:rPr>
      <w:rFonts w:ascii="Arial" w:eastAsia="Batang" w:hAnsi="Arial" w:cs="Arial"/>
      <w:b/>
      <w:bCs/>
      <w:kern w:val="32"/>
      <w:sz w:val="32"/>
      <w:szCs w:val="32"/>
      <w:lang w:val="en-US"/>
    </w:rPr>
  </w:style>
  <w:style w:type="character" w:customStyle="1" w:styleId="Heading2Char">
    <w:name w:val="Heading 2 Char"/>
    <w:basedOn w:val="DefaultParagraphFont"/>
    <w:link w:val="Heading2"/>
    <w:uiPriority w:val="9"/>
    <w:rsid w:val="00EF5A69"/>
    <w:rPr>
      <w:rFonts w:ascii="Tahoma" w:eastAsiaTheme="majorEastAsia" w:hAnsi="Tahoma" w:cstheme="majorBidi"/>
      <w:b/>
      <w:bCs/>
      <w:sz w:val="28"/>
      <w:szCs w:val="26"/>
    </w:rPr>
  </w:style>
  <w:style w:type="paragraph" w:styleId="BalloonText">
    <w:name w:val="Balloon Text"/>
    <w:basedOn w:val="Normal"/>
    <w:link w:val="BalloonTextChar"/>
    <w:uiPriority w:val="99"/>
    <w:semiHidden/>
    <w:unhideWhenUsed/>
    <w:rsid w:val="004B1B8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B1B8D"/>
    <w:rPr>
      <w:rFonts w:ascii="Tahoma" w:hAnsi="Tahoma" w:cs="Tahoma"/>
      <w:sz w:val="16"/>
      <w:szCs w:val="16"/>
    </w:rPr>
  </w:style>
  <w:style w:type="paragraph" w:customStyle="1" w:styleId="CoverTitle2">
    <w:name w:val="Cover Title 2"/>
    <w:uiPriority w:val="99"/>
    <w:rsid w:val="004B1B8D"/>
    <w:pPr>
      <w:spacing w:after="120" w:line="240" w:lineRule="auto"/>
      <w:jc w:val="center"/>
    </w:pPr>
    <w:rPr>
      <w:rFonts w:ascii="Arial" w:eastAsia="Batang" w:hAnsi="Arial" w:cs="Times New Roman"/>
      <w:b/>
      <w:sz w:val="36"/>
      <w:szCs w:val="20"/>
    </w:rPr>
  </w:style>
  <w:style w:type="paragraph" w:styleId="ListParagraph">
    <w:name w:val="List Paragraph"/>
    <w:basedOn w:val="Normal"/>
    <w:link w:val="ListParagraphChar"/>
    <w:uiPriority w:val="34"/>
    <w:qFormat/>
    <w:rsid w:val="004B1B8D"/>
    <w:pPr>
      <w:ind w:left="720"/>
      <w:contextualSpacing/>
    </w:pPr>
  </w:style>
  <w:style w:type="paragraph" w:styleId="BodyText">
    <w:name w:val="Body Text"/>
    <w:aliases w:val="bt,body text,RFQ Text,RFQ,plain paragraph,stdtxt,t1,NCDOT Body Text,RFI Body Text,heading3,Starbucks Body Text,3 indent,heading31,body text1,3 indent1,heading32,body text2,3 indent2,heading33,body text3,3 indent3,heading34,body text4"/>
    <w:basedOn w:val="Normal"/>
    <w:link w:val="BodyTextChar"/>
    <w:uiPriority w:val="99"/>
    <w:rsid w:val="004B1B8D"/>
    <w:pPr>
      <w:spacing w:after="0" w:line="240" w:lineRule="auto"/>
      <w:jc w:val="both"/>
    </w:pPr>
    <w:rPr>
      <w:rFonts w:ascii="Palatino" w:eastAsia="Batang" w:hAnsi="Palatino" w:cs="Times New Roman"/>
      <w:sz w:val="24"/>
      <w:szCs w:val="20"/>
    </w:rPr>
  </w:style>
  <w:style w:type="character" w:customStyle="1" w:styleId="BodyTextChar">
    <w:name w:val="Body Text Char"/>
    <w:aliases w:val="bt Char,body text Char,RFQ Text Char,RFQ Char,plain paragraph Char,stdtxt Char,t1 Char,NCDOT Body Text Char,RFI Body Text Char,heading3 Char,Starbucks Body Text Char,3 indent Char,heading31 Char,body text1 Char,3 indent1 Char"/>
    <w:basedOn w:val="DefaultParagraphFont"/>
    <w:link w:val="BodyText"/>
    <w:uiPriority w:val="99"/>
    <w:rsid w:val="004B1B8D"/>
    <w:rPr>
      <w:rFonts w:ascii="Palatino" w:eastAsia="Batang" w:hAnsi="Palatino" w:cs="Times New Roman"/>
      <w:sz w:val="24"/>
      <w:szCs w:val="20"/>
      <w:lang w:val="en-US"/>
    </w:rPr>
  </w:style>
  <w:style w:type="paragraph" w:customStyle="1" w:styleId="Bullet1">
    <w:name w:val="Bullet1"/>
    <w:link w:val="Bullet1Char"/>
    <w:autoRedefine/>
    <w:uiPriority w:val="99"/>
    <w:rsid w:val="004B1B8D"/>
    <w:pPr>
      <w:snapToGrid w:val="0"/>
      <w:spacing w:before="40" w:after="0" w:line="280" w:lineRule="atLeast"/>
      <w:jc w:val="both"/>
    </w:pPr>
    <w:rPr>
      <w:rFonts w:ascii="Arial" w:eastAsia="Batang" w:hAnsi="Arial" w:cs="Arial"/>
      <w:b/>
      <w:bCs/>
      <w:sz w:val="20"/>
      <w:szCs w:val="20"/>
      <w:lang w:val="en-GB"/>
    </w:rPr>
  </w:style>
  <w:style w:type="character" w:customStyle="1" w:styleId="Bullet1Char">
    <w:name w:val="Bullet1 Char"/>
    <w:basedOn w:val="DefaultParagraphFont"/>
    <w:link w:val="Bullet1"/>
    <w:uiPriority w:val="99"/>
    <w:locked/>
    <w:rsid w:val="004B1B8D"/>
    <w:rPr>
      <w:rFonts w:ascii="Arial" w:eastAsia="Batang" w:hAnsi="Arial" w:cs="Arial"/>
      <w:b/>
      <w:bCs/>
      <w:sz w:val="20"/>
      <w:szCs w:val="20"/>
      <w:lang w:val="en-GB"/>
    </w:rPr>
  </w:style>
  <w:style w:type="paragraph" w:customStyle="1" w:styleId="NormalArial">
    <w:name w:val="Normal + Arial"/>
    <w:aliases w:val="10 pt,Before:  3 pt,After:  3 pt"/>
    <w:basedOn w:val="BodyText"/>
    <w:uiPriority w:val="99"/>
    <w:rsid w:val="004B1B8D"/>
    <w:rPr>
      <w:rFonts w:ascii="Arial" w:hAnsi="Arial"/>
      <w:sz w:val="22"/>
    </w:rPr>
  </w:style>
  <w:style w:type="paragraph" w:styleId="BodyTextIndent2">
    <w:name w:val="Body Text Indent 2"/>
    <w:basedOn w:val="Normal"/>
    <w:link w:val="BodyTextIndent2Char"/>
    <w:uiPriority w:val="99"/>
    <w:semiHidden/>
    <w:unhideWhenUsed/>
    <w:rsid w:val="004B1B8D"/>
    <w:pPr>
      <w:spacing w:after="120" w:line="480" w:lineRule="auto"/>
      <w:ind w:left="283"/>
    </w:pPr>
  </w:style>
  <w:style w:type="character" w:customStyle="1" w:styleId="BodyTextIndent2Char">
    <w:name w:val="Body Text Indent 2 Char"/>
    <w:basedOn w:val="DefaultParagraphFont"/>
    <w:link w:val="BodyTextIndent2"/>
    <w:uiPriority w:val="99"/>
    <w:semiHidden/>
    <w:rsid w:val="004B1B8D"/>
  </w:style>
  <w:style w:type="paragraph" w:styleId="BodyText2">
    <w:name w:val="Body Text 2"/>
    <w:basedOn w:val="Normal"/>
    <w:link w:val="BodyText2Char"/>
    <w:uiPriority w:val="99"/>
    <w:unhideWhenUsed/>
    <w:rsid w:val="004B1B8D"/>
    <w:pPr>
      <w:spacing w:after="120" w:line="480" w:lineRule="auto"/>
    </w:pPr>
  </w:style>
  <w:style w:type="character" w:customStyle="1" w:styleId="BodyText2Char">
    <w:name w:val="Body Text 2 Char"/>
    <w:basedOn w:val="DefaultParagraphFont"/>
    <w:link w:val="BodyText2"/>
    <w:uiPriority w:val="99"/>
    <w:rsid w:val="004B1B8D"/>
  </w:style>
  <w:style w:type="paragraph" w:customStyle="1" w:styleId="Body">
    <w:name w:val="Body"/>
    <w:basedOn w:val="Normal"/>
    <w:autoRedefine/>
    <w:rsid w:val="004B1B8D"/>
    <w:pPr>
      <w:keepNext/>
      <w:widowControl w:val="0"/>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365F91"/>
      <w:sz w:val="28"/>
      <w:szCs w:val="28"/>
      <w:lang w:val="fr-CA"/>
    </w:rPr>
  </w:style>
  <w:style w:type="paragraph" w:styleId="Header">
    <w:name w:val="header"/>
    <w:basedOn w:val="Normal"/>
    <w:link w:val="HeaderChar"/>
    <w:uiPriority w:val="99"/>
    <w:unhideWhenUsed/>
    <w:rsid w:val="004B1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B8D"/>
  </w:style>
  <w:style w:type="paragraph" w:styleId="Footer">
    <w:name w:val="footer"/>
    <w:basedOn w:val="Normal"/>
    <w:link w:val="FooterChar"/>
    <w:uiPriority w:val="99"/>
    <w:unhideWhenUsed/>
    <w:rsid w:val="004B1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8D"/>
  </w:style>
  <w:style w:type="paragraph" w:customStyle="1" w:styleId="DocsID">
    <w:name w:val="DocsID"/>
    <w:basedOn w:val="Normal"/>
    <w:rsid w:val="004B1B8D"/>
    <w:pPr>
      <w:spacing w:before="20" w:after="0" w:line="240" w:lineRule="auto"/>
    </w:pPr>
    <w:rPr>
      <w:rFonts w:ascii="Times New Roman" w:eastAsia="Times New Roman" w:hAnsi="Times New Roman" w:cs="Times New Roman"/>
      <w:color w:val="000000"/>
      <w:sz w:val="12"/>
      <w:szCs w:val="12"/>
    </w:rPr>
  </w:style>
  <w:style w:type="character" w:customStyle="1" w:styleId="Prompt">
    <w:name w:val="Prompt"/>
    <w:basedOn w:val="DefaultParagraphFont"/>
    <w:rsid w:val="004B1B8D"/>
    <w:rPr>
      <w:rFonts w:ascii="Tahoma" w:hAnsi="Tahoma" w:cs="Tahoma"/>
      <w:color w:val="auto"/>
    </w:rPr>
  </w:style>
  <w:style w:type="character" w:styleId="PageNumber">
    <w:name w:val="page number"/>
    <w:basedOn w:val="DefaultParagraphFont"/>
    <w:uiPriority w:val="99"/>
    <w:unhideWhenUsed/>
    <w:rsid w:val="004B1B8D"/>
  </w:style>
  <w:style w:type="paragraph" w:styleId="TOC2">
    <w:name w:val="toc 2"/>
    <w:basedOn w:val="Normal"/>
    <w:next w:val="Normal"/>
    <w:autoRedefine/>
    <w:uiPriority w:val="39"/>
    <w:unhideWhenUsed/>
    <w:rsid w:val="004B1B8D"/>
    <w:pPr>
      <w:spacing w:after="100"/>
      <w:ind w:left="220"/>
    </w:pPr>
  </w:style>
  <w:style w:type="character" w:styleId="Hyperlink">
    <w:name w:val="Hyperlink"/>
    <w:basedOn w:val="DefaultParagraphFont"/>
    <w:uiPriority w:val="99"/>
    <w:unhideWhenUsed/>
    <w:rsid w:val="004B1B8D"/>
    <w:rPr>
      <w:color w:val="0000FF" w:themeColor="hyperlink"/>
      <w:u w:val="single"/>
    </w:rPr>
  </w:style>
  <w:style w:type="paragraph" w:styleId="TOCHeading">
    <w:name w:val="TOC Heading"/>
    <w:basedOn w:val="Heading1"/>
    <w:next w:val="Normal"/>
    <w:uiPriority w:val="39"/>
    <w:semiHidden/>
    <w:unhideWhenUsed/>
    <w:qFormat/>
    <w:rsid w:val="004B1B8D"/>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fr-FR"/>
    </w:rPr>
  </w:style>
  <w:style w:type="paragraph" w:customStyle="1" w:styleId="slatabletext">
    <w:name w:val="slatabletext"/>
    <w:basedOn w:val="Normal"/>
    <w:rsid w:val="004B1B8D"/>
    <w:pPr>
      <w:spacing w:after="0" w:line="240" w:lineRule="auto"/>
    </w:pPr>
    <w:rPr>
      <w:rFonts w:ascii="Times New Roman" w:hAnsi="Times New Roman" w:cs="Times New Roman"/>
      <w:sz w:val="20"/>
      <w:szCs w:val="20"/>
      <w:lang w:eastAsia="en-CA"/>
    </w:rPr>
  </w:style>
  <w:style w:type="paragraph" w:customStyle="1" w:styleId="SLATableText0">
    <w:name w:val="SLA Table Text"/>
    <w:basedOn w:val="Normal"/>
    <w:rsid w:val="004B1B8D"/>
    <w:pPr>
      <w:tabs>
        <w:tab w:val="left" w:pos="2160"/>
        <w:tab w:val="left" w:pos="5040"/>
      </w:tabs>
      <w:spacing w:after="0" w:line="240" w:lineRule="auto"/>
    </w:pPr>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1B8D"/>
    <w:pPr>
      <w:spacing w:line="240" w:lineRule="auto"/>
    </w:pPr>
    <w:rPr>
      <w:sz w:val="20"/>
      <w:szCs w:val="20"/>
    </w:rPr>
  </w:style>
  <w:style w:type="character" w:customStyle="1" w:styleId="CommentTextChar">
    <w:name w:val="Comment Text Char"/>
    <w:basedOn w:val="DefaultParagraphFont"/>
    <w:link w:val="CommentText"/>
    <w:uiPriority w:val="99"/>
    <w:semiHidden/>
    <w:rsid w:val="004B1B8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B1B8D"/>
    <w:rPr>
      <w:rFonts w:eastAsiaTheme="minorHAnsi"/>
      <w:b/>
      <w:bCs/>
      <w:lang w:val="en-CA"/>
    </w:rPr>
  </w:style>
  <w:style w:type="character" w:customStyle="1" w:styleId="CommentSubjectChar">
    <w:name w:val="Comment Subject Char"/>
    <w:basedOn w:val="CommentTextChar"/>
    <w:link w:val="CommentSubject"/>
    <w:uiPriority w:val="99"/>
    <w:semiHidden/>
    <w:rsid w:val="004B1B8D"/>
    <w:rPr>
      <w:rFonts w:eastAsiaTheme="minorEastAsia"/>
      <w:b/>
      <w:bCs/>
      <w:sz w:val="20"/>
      <w:szCs w:val="20"/>
      <w:lang w:val="en-US"/>
    </w:rPr>
  </w:style>
  <w:style w:type="paragraph" w:styleId="Title">
    <w:name w:val="Title"/>
    <w:basedOn w:val="Normal"/>
    <w:link w:val="TitleChar"/>
    <w:uiPriority w:val="99"/>
    <w:qFormat/>
    <w:rsid w:val="001F1474"/>
    <w:pPr>
      <w:spacing w:after="0" w:line="240" w:lineRule="auto"/>
      <w:jc w:val="center"/>
    </w:pPr>
    <w:rPr>
      <w:rFonts w:ascii="Times New Roman" w:eastAsia="Batang" w:hAnsi="Times New Roman" w:cs="Times New Roman"/>
      <w:b/>
      <w:sz w:val="24"/>
      <w:szCs w:val="20"/>
    </w:rPr>
  </w:style>
  <w:style w:type="character" w:customStyle="1" w:styleId="TitleChar">
    <w:name w:val="Title Char"/>
    <w:basedOn w:val="DefaultParagraphFont"/>
    <w:link w:val="Title"/>
    <w:uiPriority w:val="99"/>
    <w:rsid w:val="001F1474"/>
    <w:rPr>
      <w:rFonts w:ascii="Times New Roman" w:eastAsia="Batang" w:hAnsi="Times New Roman" w:cs="Times New Roman"/>
      <w:b/>
      <w:sz w:val="24"/>
      <w:szCs w:val="20"/>
    </w:rPr>
  </w:style>
  <w:style w:type="paragraph" w:customStyle="1" w:styleId="CNCompletionCriteriaHeader">
    <w:name w:val="CN Completion Criteria Header"/>
    <w:basedOn w:val="Normal"/>
    <w:next w:val="Normal"/>
    <w:autoRedefine/>
    <w:rsid w:val="00261AD7"/>
    <w:pPr>
      <w:keepNext/>
      <w:keepLines/>
      <w:numPr>
        <w:ilvl w:val="1"/>
        <w:numId w:val="2"/>
      </w:numPr>
      <w:tabs>
        <w:tab w:val="clear" w:pos="720"/>
        <w:tab w:val="num" w:pos="360"/>
      </w:tabs>
      <w:spacing w:before="80" w:after="80" w:line="240" w:lineRule="auto"/>
      <w:ind w:firstLine="0"/>
    </w:pPr>
    <w:rPr>
      <w:rFonts w:ascii="Arial" w:eastAsia="Times New Roman" w:hAnsi="Arial" w:cs="Times New Roman"/>
      <w:sz w:val="20"/>
      <w:szCs w:val="18"/>
    </w:rPr>
  </w:style>
  <w:style w:type="paragraph" w:customStyle="1" w:styleId="CNDeliverableMaterialsHeader">
    <w:name w:val="CN Deliverable Materials Header"/>
    <w:basedOn w:val="Normal"/>
    <w:next w:val="Normal"/>
    <w:autoRedefine/>
    <w:rsid w:val="00261AD7"/>
    <w:pPr>
      <w:keepNext/>
      <w:keepLines/>
      <w:numPr>
        <w:ilvl w:val="2"/>
        <w:numId w:val="2"/>
      </w:numPr>
      <w:tabs>
        <w:tab w:val="clear" w:pos="720"/>
        <w:tab w:val="num" w:pos="360"/>
      </w:tabs>
      <w:spacing w:before="80" w:after="80" w:line="240" w:lineRule="auto"/>
      <w:ind w:firstLine="0"/>
    </w:pPr>
    <w:rPr>
      <w:rFonts w:ascii="Arial" w:eastAsia="Times New Roman" w:hAnsi="Arial" w:cs="Times New Roman"/>
      <w:sz w:val="20"/>
      <w:szCs w:val="18"/>
    </w:rPr>
  </w:style>
  <w:style w:type="paragraph" w:customStyle="1" w:styleId="CNHead1">
    <w:name w:val="CN Head 1"/>
    <w:basedOn w:val="Normal"/>
    <w:next w:val="Normal"/>
    <w:rsid w:val="00261AD7"/>
    <w:pPr>
      <w:keepNext/>
      <w:keepLines/>
      <w:numPr>
        <w:ilvl w:val="3"/>
        <w:numId w:val="2"/>
      </w:numPr>
      <w:tabs>
        <w:tab w:val="clear" w:pos="720"/>
        <w:tab w:val="num" w:pos="360"/>
      </w:tabs>
      <w:spacing w:before="80" w:after="80" w:line="240" w:lineRule="auto"/>
      <w:ind w:firstLine="0"/>
      <w:outlineLvl w:val="0"/>
    </w:pPr>
    <w:rPr>
      <w:rFonts w:ascii="Arial" w:eastAsia="Times New Roman" w:hAnsi="Arial" w:cs="Times New Roman"/>
      <w:b/>
      <w:sz w:val="24"/>
      <w:szCs w:val="18"/>
    </w:rPr>
  </w:style>
  <w:style w:type="paragraph" w:customStyle="1" w:styleId="CNInternalNoteLevel1List">
    <w:name w:val="CN Internal Note Level 1 List"/>
    <w:basedOn w:val="Normal"/>
    <w:rsid w:val="00261AD7"/>
    <w:pPr>
      <w:numPr>
        <w:ilvl w:val="4"/>
        <w:numId w:val="2"/>
      </w:numPr>
      <w:pBdr>
        <w:right w:val="single" w:sz="18" w:space="4" w:color="FF0000"/>
      </w:pBdr>
      <w:tabs>
        <w:tab w:val="clear" w:pos="1224"/>
        <w:tab w:val="num" w:pos="360"/>
      </w:tabs>
      <w:spacing w:before="28" w:after="28" w:line="240" w:lineRule="auto"/>
      <w:ind w:left="360" w:hanging="360"/>
    </w:pPr>
    <w:rPr>
      <w:rFonts w:ascii="Times New Roman" w:eastAsia="Times New Roman" w:hAnsi="Times New Roman" w:cs="Times New Roman"/>
      <w:b/>
      <w:color w:val="FF0000"/>
      <w:sz w:val="20"/>
      <w:szCs w:val="20"/>
    </w:rPr>
  </w:style>
  <w:style w:type="paragraph" w:customStyle="1" w:styleId="CNLevel2Text">
    <w:name w:val="CN Level 2 Text"/>
    <w:basedOn w:val="Normal"/>
    <w:rsid w:val="00261AD7"/>
    <w:pPr>
      <w:numPr>
        <w:ilvl w:val="5"/>
        <w:numId w:val="2"/>
      </w:numPr>
      <w:tabs>
        <w:tab w:val="clear" w:pos="1728"/>
      </w:tabs>
      <w:spacing w:before="80" w:after="80" w:line="240" w:lineRule="auto"/>
      <w:ind w:firstLine="0"/>
    </w:pPr>
    <w:rPr>
      <w:rFonts w:ascii="Arial" w:eastAsia="Times New Roman" w:hAnsi="Arial" w:cs="Times New Roman"/>
      <w:sz w:val="20"/>
      <w:szCs w:val="18"/>
    </w:rPr>
  </w:style>
  <w:style w:type="character" w:customStyle="1" w:styleId="CNLevel1ListChar">
    <w:name w:val="CN Level 1 List Char"/>
    <w:basedOn w:val="DefaultParagraphFont"/>
    <w:rsid w:val="00261AD7"/>
    <w:rPr>
      <w:rFonts w:ascii="Arial" w:hAnsi="Arial"/>
      <w:szCs w:val="18"/>
    </w:rPr>
  </w:style>
  <w:style w:type="paragraph" w:customStyle="1" w:styleId="CNLevel3Text">
    <w:name w:val="CN Level 3 Text"/>
    <w:basedOn w:val="Normal"/>
    <w:rsid w:val="00261AD7"/>
    <w:pPr>
      <w:numPr>
        <w:ilvl w:val="7"/>
        <w:numId w:val="2"/>
      </w:numPr>
      <w:tabs>
        <w:tab w:val="clear" w:pos="2736"/>
      </w:tabs>
      <w:spacing w:before="80" w:after="80" w:line="240" w:lineRule="auto"/>
      <w:ind w:left="2232" w:firstLine="0"/>
    </w:pPr>
    <w:rPr>
      <w:rFonts w:ascii="Arial" w:eastAsia="Times New Roman" w:hAnsi="Arial" w:cs="Times New Roman"/>
      <w:sz w:val="20"/>
      <w:szCs w:val="18"/>
    </w:rPr>
  </w:style>
  <w:style w:type="character" w:customStyle="1" w:styleId="CNLevel2ListChar">
    <w:name w:val="CN Level 2 List Char"/>
    <w:basedOn w:val="DefaultParagraphFont"/>
    <w:rsid w:val="00261AD7"/>
    <w:rPr>
      <w:rFonts w:ascii="Arial" w:hAnsi="Arial"/>
      <w:szCs w:val="18"/>
      <w:lang w:val="en-US" w:eastAsia="en-US" w:bidi="ar-SA"/>
    </w:rPr>
  </w:style>
  <w:style w:type="paragraph" w:customStyle="1" w:styleId="CNTableLevel1Bullet">
    <w:name w:val="CN Table Level 1 Bullet"/>
    <w:basedOn w:val="Normal"/>
    <w:rsid w:val="00261AD7"/>
    <w:pPr>
      <w:numPr>
        <w:numId w:val="2"/>
      </w:numPr>
      <w:tabs>
        <w:tab w:val="num" w:pos="216"/>
      </w:tabs>
      <w:spacing w:after="0" w:line="240" w:lineRule="auto"/>
      <w:ind w:left="216" w:hanging="216"/>
    </w:pPr>
    <w:rPr>
      <w:rFonts w:ascii="Arial" w:eastAsia="Times New Roman" w:hAnsi="Arial" w:cs="Times New Roman"/>
      <w:sz w:val="18"/>
      <w:szCs w:val="18"/>
    </w:rPr>
  </w:style>
  <w:style w:type="character" w:customStyle="1" w:styleId="CNParagraphChar">
    <w:name w:val="CN Paragraph Char"/>
    <w:basedOn w:val="DefaultParagraphFont"/>
    <w:rsid w:val="00FE0F2D"/>
    <w:rPr>
      <w:rFonts w:ascii="Arial" w:hAnsi="Arial"/>
      <w:szCs w:val="18"/>
    </w:rPr>
  </w:style>
  <w:style w:type="paragraph" w:customStyle="1" w:styleId="CNTableTextLeft">
    <w:name w:val="CN Table Text Left"/>
    <w:basedOn w:val="Normal"/>
    <w:rsid w:val="00FE0F2D"/>
    <w:pPr>
      <w:numPr>
        <w:ilvl w:val="2"/>
        <w:numId w:val="3"/>
      </w:numPr>
      <w:tabs>
        <w:tab w:val="clear" w:pos="1224"/>
      </w:tabs>
      <w:spacing w:after="0" w:line="240" w:lineRule="auto"/>
      <w:ind w:left="0" w:firstLine="0"/>
    </w:pPr>
    <w:rPr>
      <w:rFonts w:ascii="Arial" w:eastAsia="Times New Roman" w:hAnsi="Arial" w:cs="Times New Roman"/>
      <w:sz w:val="18"/>
      <w:szCs w:val="18"/>
    </w:rPr>
  </w:style>
  <w:style w:type="paragraph" w:customStyle="1" w:styleId="CNTableLevel2Bullet">
    <w:name w:val="CN Table Level 2 Bullet"/>
    <w:basedOn w:val="CNTableTextLeft"/>
    <w:rsid w:val="00FE0F2D"/>
    <w:pPr>
      <w:numPr>
        <w:ilvl w:val="0"/>
      </w:numPr>
      <w:tabs>
        <w:tab w:val="num" w:pos="360"/>
      </w:tabs>
      <w:ind w:left="0"/>
    </w:pPr>
  </w:style>
  <w:style w:type="paragraph" w:customStyle="1" w:styleId="CNTableColumnHead">
    <w:name w:val="CN Table Column Head"/>
    <w:basedOn w:val="CNTableTextLeft"/>
    <w:rsid w:val="00FE0F2D"/>
    <w:pPr>
      <w:numPr>
        <w:ilvl w:val="4"/>
      </w:numPr>
      <w:tabs>
        <w:tab w:val="clear" w:pos="1728"/>
      </w:tabs>
      <w:ind w:left="0" w:firstLine="0"/>
      <w:jc w:val="center"/>
    </w:pPr>
    <w:rPr>
      <w:b/>
    </w:rPr>
  </w:style>
  <w:style w:type="paragraph" w:customStyle="1" w:styleId="CNTableTextBold">
    <w:name w:val="CN Table Text Bold"/>
    <w:basedOn w:val="CNTableTextLeft"/>
    <w:rsid w:val="00FE0F2D"/>
    <w:pPr>
      <w:numPr>
        <w:ilvl w:val="3"/>
      </w:numPr>
      <w:tabs>
        <w:tab w:val="clear" w:pos="1224"/>
      </w:tabs>
      <w:ind w:left="0" w:firstLine="0"/>
    </w:pPr>
    <w:rPr>
      <w:b/>
    </w:rPr>
  </w:style>
  <w:style w:type="paragraph" w:customStyle="1" w:styleId="TOCCNBaseStyle">
    <w:name w:val="TOC CN Base Style"/>
    <w:basedOn w:val="Normal"/>
    <w:rsid w:val="00FE0F2D"/>
    <w:pPr>
      <w:numPr>
        <w:ilvl w:val="5"/>
        <w:numId w:val="3"/>
      </w:numPr>
      <w:tabs>
        <w:tab w:val="clear" w:pos="2232"/>
        <w:tab w:val="right" w:leader="dot" w:pos="10080"/>
      </w:tabs>
      <w:spacing w:after="80" w:line="240" w:lineRule="auto"/>
      <w:ind w:left="0" w:firstLine="0"/>
    </w:pPr>
    <w:rPr>
      <w:rFonts w:ascii="Arial" w:eastAsia="Times New Roman" w:hAnsi="Arial" w:cs="Times New Roman"/>
      <w:sz w:val="18"/>
      <w:szCs w:val="18"/>
    </w:rPr>
  </w:style>
  <w:style w:type="paragraph" w:customStyle="1" w:styleId="Default">
    <w:name w:val="Default"/>
    <w:rsid w:val="00014E8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52F64"/>
    <w:pPr>
      <w:spacing w:after="0" w:line="240" w:lineRule="auto"/>
    </w:pPr>
    <w:rPr>
      <w:rFonts w:ascii="Tahoma" w:hAnsi="Tahoma"/>
      <w:b/>
      <w:sz w:val="28"/>
    </w:rPr>
  </w:style>
  <w:style w:type="character" w:customStyle="1" w:styleId="ListParagraphChar">
    <w:name w:val="List Paragraph Char"/>
    <w:basedOn w:val="DefaultParagraphFont"/>
    <w:link w:val="ListParagraph"/>
    <w:uiPriority w:val="34"/>
    <w:locked/>
    <w:rsid w:val="0019547A"/>
    <w:rPr>
      <w:rFonts w:ascii="Tahoma" w:hAnsi="Tahoma"/>
    </w:rPr>
  </w:style>
  <w:style w:type="character" w:styleId="CommentReference">
    <w:name w:val="annotation reference"/>
    <w:basedOn w:val="DefaultParagraphFont"/>
    <w:uiPriority w:val="99"/>
    <w:semiHidden/>
    <w:unhideWhenUsed/>
    <w:rsid w:val="000B3B2F"/>
    <w:rPr>
      <w:sz w:val="16"/>
      <w:szCs w:val="16"/>
    </w:rPr>
  </w:style>
  <w:style w:type="paragraph" w:styleId="FootnoteText">
    <w:name w:val="footnote text"/>
    <w:basedOn w:val="Normal"/>
    <w:link w:val="FootnoteTextChar"/>
    <w:rsid w:val="00D311EB"/>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D311EB"/>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5C355B"/>
    <w:rPr>
      <w:color w:val="800080" w:themeColor="followedHyperlink"/>
      <w:u w:val="single"/>
    </w:rPr>
  </w:style>
  <w:style w:type="paragraph" w:styleId="TOC1">
    <w:name w:val="toc 1"/>
    <w:basedOn w:val="Normal"/>
    <w:next w:val="Normal"/>
    <w:autoRedefine/>
    <w:uiPriority w:val="39"/>
    <w:semiHidden/>
    <w:unhideWhenUsed/>
    <w:rsid w:val="009810B8"/>
    <w:pPr>
      <w:spacing w:after="100"/>
    </w:pPr>
  </w:style>
  <w:style w:type="character" w:customStyle="1" w:styleId="Heading5Char">
    <w:name w:val="Heading 5 Char"/>
    <w:basedOn w:val="DefaultParagraphFont"/>
    <w:link w:val="Heading5"/>
    <w:uiPriority w:val="9"/>
    <w:semiHidden/>
    <w:rsid w:val="0031658E"/>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31658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5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77981">
      <w:bodyDiv w:val="1"/>
      <w:marLeft w:val="0"/>
      <w:marRight w:val="0"/>
      <w:marTop w:val="0"/>
      <w:marBottom w:val="0"/>
      <w:divBdr>
        <w:top w:val="none" w:sz="0" w:space="0" w:color="auto"/>
        <w:left w:val="none" w:sz="0" w:space="0" w:color="auto"/>
        <w:bottom w:val="none" w:sz="0" w:space="0" w:color="auto"/>
        <w:right w:val="none" w:sz="0" w:space="0" w:color="auto"/>
      </w:divBdr>
    </w:div>
    <w:div w:id="84422265">
      <w:bodyDiv w:val="1"/>
      <w:marLeft w:val="0"/>
      <w:marRight w:val="0"/>
      <w:marTop w:val="0"/>
      <w:marBottom w:val="0"/>
      <w:divBdr>
        <w:top w:val="none" w:sz="0" w:space="0" w:color="auto"/>
        <w:left w:val="none" w:sz="0" w:space="0" w:color="auto"/>
        <w:bottom w:val="none" w:sz="0" w:space="0" w:color="auto"/>
        <w:right w:val="none" w:sz="0" w:space="0" w:color="auto"/>
      </w:divBdr>
    </w:div>
    <w:div w:id="131219548">
      <w:bodyDiv w:val="1"/>
      <w:marLeft w:val="0"/>
      <w:marRight w:val="0"/>
      <w:marTop w:val="0"/>
      <w:marBottom w:val="0"/>
      <w:divBdr>
        <w:top w:val="none" w:sz="0" w:space="0" w:color="auto"/>
        <w:left w:val="none" w:sz="0" w:space="0" w:color="auto"/>
        <w:bottom w:val="none" w:sz="0" w:space="0" w:color="auto"/>
        <w:right w:val="none" w:sz="0" w:space="0" w:color="auto"/>
      </w:divBdr>
    </w:div>
    <w:div w:id="213201677">
      <w:bodyDiv w:val="1"/>
      <w:marLeft w:val="0"/>
      <w:marRight w:val="0"/>
      <w:marTop w:val="0"/>
      <w:marBottom w:val="0"/>
      <w:divBdr>
        <w:top w:val="none" w:sz="0" w:space="0" w:color="auto"/>
        <w:left w:val="none" w:sz="0" w:space="0" w:color="auto"/>
        <w:bottom w:val="none" w:sz="0" w:space="0" w:color="auto"/>
        <w:right w:val="none" w:sz="0" w:space="0" w:color="auto"/>
      </w:divBdr>
    </w:div>
    <w:div w:id="219290950">
      <w:bodyDiv w:val="1"/>
      <w:marLeft w:val="0"/>
      <w:marRight w:val="0"/>
      <w:marTop w:val="0"/>
      <w:marBottom w:val="0"/>
      <w:divBdr>
        <w:top w:val="none" w:sz="0" w:space="0" w:color="auto"/>
        <w:left w:val="none" w:sz="0" w:space="0" w:color="auto"/>
        <w:bottom w:val="none" w:sz="0" w:space="0" w:color="auto"/>
        <w:right w:val="none" w:sz="0" w:space="0" w:color="auto"/>
      </w:divBdr>
    </w:div>
    <w:div w:id="276528650">
      <w:bodyDiv w:val="1"/>
      <w:marLeft w:val="0"/>
      <w:marRight w:val="0"/>
      <w:marTop w:val="0"/>
      <w:marBottom w:val="0"/>
      <w:divBdr>
        <w:top w:val="none" w:sz="0" w:space="0" w:color="auto"/>
        <w:left w:val="none" w:sz="0" w:space="0" w:color="auto"/>
        <w:bottom w:val="none" w:sz="0" w:space="0" w:color="auto"/>
        <w:right w:val="none" w:sz="0" w:space="0" w:color="auto"/>
      </w:divBdr>
    </w:div>
    <w:div w:id="361172096">
      <w:bodyDiv w:val="1"/>
      <w:marLeft w:val="0"/>
      <w:marRight w:val="0"/>
      <w:marTop w:val="0"/>
      <w:marBottom w:val="0"/>
      <w:divBdr>
        <w:top w:val="none" w:sz="0" w:space="0" w:color="auto"/>
        <w:left w:val="none" w:sz="0" w:space="0" w:color="auto"/>
        <w:bottom w:val="none" w:sz="0" w:space="0" w:color="auto"/>
        <w:right w:val="none" w:sz="0" w:space="0" w:color="auto"/>
      </w:divBdr>
    </w:div>
    <w:div w:id="449666954">
      <w:bodyDiv w:val="1"/>
      <w:marLeft w:val="0"/>
      <w:marRight w:val="0"/>
      <w:marTop w:val="0"/>
      <w:marBottom w:val="0"/>
      <w:divBdr>
        <w:top w:val="none" w:sz="0" w:space="0" w:color="auto"/>
        <w:left w:val="none" w:sz="0" w:space="0" w:color="auto"/>
        <w:bottom w:val="none" w:sz="0" w:space="0" w:color="auto"/>
        <w:right w:val="none" w:sz="0" w:space="0" w:color="auto"/>
      </w:divBdr>
    </w:div>
    <w:div w:id="534662671">
      <w:bodyDiv w:val="1"/>
      <w:marLeft w:val="0"/>
      <w:marRight w:val="0"/>
      <w:marTop w:val="0"/>
      <w:marBottom w:val="0"/>
      <w:divBdr>
        <w:top w:val="none" w:sz="0" w:space="0" w:color="auto"/>
        <w:left w:val="none" w:sz="0" w:space="0" w:color="auto"/>
        <w:bottom w:val="none" w:sz="0" w:space="0" w:color="auto"/>
        <w:right w:val="none" w:sz="0" w:space="0" w:color="auto"/>
      </w:divBdr>
      <w:divsChild>
        <w:div w:id="2130855762">
          <w:marLeft w:val="0"/>
          <w:marRight w:val="0"/>
          <w:marTop w:val="0"/>
          <w:marBottom w:val="0"/>
          <w:divBdr>
            <w:top w:val="none" w:sz="0" w:space="0" w:color="auto"/>
            <w:left w:val="none" w:sz="0" w:space="0" w:color="auto"/>
            <w:bottom w:val="none" w:sz="0" w:space="0" w:color="auto"/>
            <w:right w:val="none" w:sz="0" w:space="0" w:color="auto"/>
          </w:divBdr>
          <w:divsChild>
            <w:div w:id="63187297">
              <w:marLeft w:val="0"/>
              <w:marRight w:val="0"/>
              <w:marTop w:val="0"/>
              <w:marBottom w:val="0"/>
              <w:divBdr>
                <w:top w:val="none" w:sz="0" w:space="0" w:color="auto"/>
                <w:left w:val="none" w:sz="0" w:space="0" w:color="auto"/>
                <w:bottom w:val="none" w:sz="0" w:space="0" w:color="auto"/>
                <w:right w:val="none" w:sz="0" w:space="0" w:color="auto"/>
              </w:divBdr>
              <w:divsChild>
                <w:div w:id="570772459">
                  <w:marLeft w:val="0"/>
                  <w:marRight w:val="0"/>
                  <w:marTop w:val="0"/>
                  <w:marBottom w:val="0"/>
                  <w:divBdr>
                    <w:top w:val="none" w:sz="0" w:space="0" w:color="auto"/>
                    <w:left w:val="none" w:sz="0" w:space="0" w:color="auto"/>
                    <w:bottom w:val="none" w:sz="0" w:space="0" w:color="auto"/>
                    <w:right w:val="none" w:sz="0" w:space="0" w:color="auto"/>
                  </w:divBdr>
                  <w:divsChild>
                    <w:div w:id="909316718">
                      <w:marLeft w:val="0"/>
                      <w:marRight w:val="0"/>
                      <w:marTop w:val="0"/>
                      <w:marBottom w:val="0"/>
                      <w:divBdr>
                        <w:top w:val="none" w:sz="0" w:space="0" w:color="auto"/>
                        <w:left w:val="none" w:sz="0" w:space="0" w:color="auto"/>
                        <w:bottom w:val="none" w:sz="0" w:space="0" w:color="auto"/>
                        <w:right w:val="none" w:sz="0" w:space="0" w:color="auto"/>
                      </w:divBdr>
                      <w:divsChild>
                        <w:div w:id="1839230475">
                          <w:marLeft w:val="0"/>
                          <w:marRight w:val="0"/>
                          <w:marTop w:val="0"/>
                          <w:marBottom w:val="0"/>
                          <w:divBdr>
                            <w:top w:val="none" w:sz="0" w:space="0" w:color="auto"/>
                            <w:left w:val="none" w:sz="0" w:space="0" w:color="auto"/>
                            <w:bottom w:val="none" w:sz="0" w:space="0" w:color="auto"/>
                            <w:right w:val="none" w:sz="0" w:space="0" w:color="auto"/>
                          </w:divBdr>
                          <w:divsChild>
                            <w:div w:id="528032510">
                              <w:marLeft w:val="0"/>
                              <w:marRight w:val="0"/>
                              <w:marTop w:val="0"/>
                              <w:marBottom w:val="0"/>
                              <w:divBdr>
                                <w:top w:val="none" w:sz="0" w:space="0" w:color="auto"/>
                                <w:left w:val="none" w:sz="0" w:space="0" w:color="auto"/>
                                <w:bottom w:val="none" w:sz="0" w:space="0" w:color="auto"/>
                                <w:right w:val="none" w:sz="0" w:space="0" w:color="auto"/>
                              </w:divBdr>
                              <w:divsChild>
                                <w:div w:id="1614022103">
                                  <w:marLeft w:val="0"/>
                                  <w:marRight w:val="0"/>
                                  <w:marTop w:val="0"/>
                                  <w:marBottom w:val="0"/>
                                  <w:divBdr>
                                    <w:top w:val="none" w:sz="0" w:space="0" w:color="auto"/>
                                    <w:left w:val="none" w:sz="0" w:space="0" w:color="auto"/>
                                    <w:bottom w:val="none" w:sz="0" w:space="0" w:color="auto"/>
                                    <w:right w:val="none" w:sz="0" w:space="0" w:color="auto"/>
                                  </w:divBdr>
                                  <w:divsChild>
                                    <w:div w:id="2087846307">
                                      <w:marLeft w:val="0"/>
                                      <w:marRight w:val="0"/>
                                      <w:marTop w:val="0"/>
                                      <w:marBottom w:val="0"/>
                                      <w:divBdr>
                                        <w:top w:val="none" w:sz="0" w:space="0" w:color="auto"/>
                                        <w:left w:val="none" w:sz="0" w:space="0" w:color="auto"/>
                                        <w:bottom w:val="none" w:sz="0" w:space="0" w:color="auto"/>
                                        <w:right w:val="none" w:sz="0" w:space="0" w:color="auto"/>
                                      </w:divBdr>
                                      <w:divsChild>
                                        <w:div w:id="1771193268">
                                          <w:marLeft w:val="0"/>
                                          <w:marRight w:val="0"/>
                                          <w:marTop w:val="0"/>
                                          <w:marBottom w:val="0"/>
                                          <w:divBdr>
                                            <w:top w:val="none" w:sz="0" w:space="0" w:color="auto"/>
                                            <w:left w:val="none" w:sz="0" w:space="0" w:color="auto"/>
                                            <w:bottom w:val="none" w:sz="0" w:space="0" w:color="auto"/>
                                            <w:right w:val="none" w:sz="0" w:space="0" w:color="auto"/>
                                          </w:divBdr>
                                          <w:divsChild>
                                            <w:div w:id="7238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867691">
      <w:bodyDiv w:val="1"/>
      <w:marLeft w:val="0"/>
      <w:marRight w:val="0"/>
      <w:marTop w:val="0"/>
      <w:marBottom w:val="0"/>
      <w:divBdr>
        <w:top w:val="none" w:sz="0" w:space="0" w:color="auto"/>
        <w:left w:val="none" w:sz="0" w:space="0" w:color="auto"/>
        <w:bottom w:val="none" w:sz="0" w:space="0" w:color="auto"/>
        <w:right w:val="none" w:sz="0" w:space="0" w:color="auto"/>
      </w:divBdr>
    </w:div>
    <w:div w:id="725760204">
      <w:bodyDiv w:val="1"/>
      <w:marLeft w:val="0"/>
      <w:marRight w:val="0"/>
      <w:marTop w:val="0"/>
      <w:marBottom w:val="0"/>
      <w:divBdr>
        <w:top w:val="none" w:sz="0" w:space="0" w:color="auto"/>
        <w:left w:val="none" w:sz="0" w:space="0" w:color="auto"/>
        <w:bottom w:val="none" w:sz="0" w:space="0" w:color="auto"/>
        <w:right w:val="none" w:sz="0" w:space="0" w:color="auto"/>
      </w:divBdr>
    </w:div>
    <w:div w:id="1247112900">
      <w:bodyDiv w:val="1"/>
      <w:marLeft w:val="0"/>
      <w:marRight w:val="0"/>
      <w:marTop w:val="0"/>
      <w:marBottom w:val="0"/>
      <w:divBdr>
        <w:top w:val="none" w:sz="0" w:space="0" w:color="auto"/>
        <w:left w:val="none" w:sz="0" w:space="0" w:color="auto"/>
        <w:bottom w:val="none" w:sz="0" w:space="0" w:color="auto"/>
        <w:right w:val="none" w:sz="0" w:space="0" w:color="auto"/>
      </w:divBdr>
    </w:div>
    <w:div w:id="1290673315">
      <w:bodyDiv w:val="1"/>
      <w:marLeft w:val="0"/>
      <w:marRight w:val="0"/>
      <w:marTop w:val="0"/>
      <w:marBottom w:val="0"/>
      <w:divBdr>
        <w:top w:val="none" w:sz="0" w:space="0" w:color="auto"/>
        <w:left w:val="none" w:sz="0" w:space="0" w:color="auto"/>
        <w:bottom w:val="none" w:sz="0" w:space="0" w:color="auto"/>
        <w:right w:val="none" w:sz="0" w:space="0" w:color="auto"/>
      </w:divBdr>
    </w:div>
    <w:div w:id="1420785318">
      <w:bodyDiv w:val="1"/>
      <w:marLeft w:val="0"/>
      <w:marRight w:val="0"/>
      <w:marTop w:val="0"/>
      <w:marBottom w:val="0"/>
      <w:divBdr>
        <w:top w:val="none" w:sz="0" w:space="0" w:color="auto"/>
        <w:left w:val="none" w:sz="0" w:space="0" w:color="auto"/>
        <w:bottom w:val="none" w:sz="0" w:space="0" w:color="auto"/>
        <w:right w:val="none" w:sz="0" w:space="0" w:color="auto"/>
      </w:divBdr>
    </w:div>
    <w:div w:id="1509173414">
      <w:bodyDiv w:val="1"/>
      <w:marLeft w:val="0"/>
      <w:marRight w:val="0"/>
      <w:marTop w:val="0"/>
      <w:marBottom w:val="0"/>
      <w:divBdr>
        <w:top w:val="none" w:sz="0" w:space="0" w:color="auto"/>
        <w:left w:val="none" w:sz="0" w:space="0" w:color="auto"/>
        <w:bottom w:val="none" w:sz="0" w:space="0" w:color="auto"/>
        <w:right w:val="none" w:sz="0" w:space="0" w:color="auto"/>
      </w:divBdr>
    </w:div>
    <w:div w:id="1703898179">
      <w:bodyDiv w:val="1"/>
      <w:marLeft w:val="0"/>
      <w:marRight w:val="0"/>
      <w:marTop w:val="0"/>
      <w:marBottom w:val="0"/>
      <w:divBdr>
        <w:top w:val="none" w:sz="0" w:space="0" w:color="auto"/>
        <w:left w:val="none" w:sz="0" w:space="0" w:color="auto"/>
        <w:bottom w:val="none" w:sz="0" w:space="0" w:color="auto"/>
        <w:right w:val="none" w:sz="0" w:space="0" w:color="auto"/>
      </w:divBdr>
    </w:div>
    <w:div w:id="1763523217">
      <w:bodyDiv w:val="1"/>
      <w:marLeft w:val="0"/>
      <w:marRight w:val="0"/>
      <w:marTop w:val="0"/>
      <w:marBottom w:val="0"/>
      <w:divBdr>
        <w:top w:val="none" w:sz="0" w:space="0" w:color="auto"/>
        <w:left w:val="none" w:sz="0" w:space="0" w:color="auto"/>
        <w:bottom w:val="none" w:sz="0" w:space="0" w:color="auto"/>
        <w:right w:val="none" w:sz="0" w:space="0" w:color="auto"/>
      </w:divBdr>
    </w:div>
    <w:div w:id="1854950729">
      <w:bodyDiv w:val="1"/>
      <w:marLeft w:val="0"/>
      <w:marRight w:val="0"/>
      <w:marTop w:val="0"/>
      <w:marBottom w:val="0"/>
      <w:divBdr>
        <w:top w:val="none" w:sz="0" w:space="0" w:color="auto"/>
        <w:left w:val="none" w:sz="0" w:space="0" w:color="auto"/>
        <w:bottom w:val="none" w:sz="0" w:space="0" w:color="auto"/>
        <w:right w:val="none" w:sz="0" w:space="0" w:color="auto"/>
      </w:divBdr>
    </w:div>
    <w:div w:id="1966741133">
      <w:bodyDiv w:val="1"/>
      <w:marLeft w:val="0"/>
      <w:marRight w:val="0"/>
      <w:marTop w:val="0"/>
      <w:marBottom w:val="0"/>
      <w:divBdr>
        <w:top w:val="none" w:sz="0" w:space="0" w:color="auto"/>
        <w:left w:val="none" w:sz="0" w:space="0" w:color="auto"/>
        <w:bottom w:val="none" w:sz="0" w:space="0" w:color="auto"/>
        <w:right w:val="none" w:sz="0" w:space="0" w:color="auto"/>
      </w:divBdr>
    </w:div>
    <w:div w:id="1980181824">
      <w:bodyDiv w:val="1"/>
      <w:marLeft w:val="0"/>
      <w:marRight w:val="0"/>
      <w:marTop w:val="0"/>
      <w:marBottom w:val="0"/>
      <w:divBdr>
        <w:top w:val="none" w:sz="0" w:space="0" w:color="auto"/>
        <w:left w:val="none" w:sz="0" w:space="0" w:color="auto"/>
        <w:bottom w:val="none" w:sz="0" w:space="0" w:color="auto"/>
        <w:right w:val="none" w:sz="0" w:space="0" w:color="auto"/>
      </w:divBdr>
    </w:div>
    <w:div w:id="20483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loud.im/le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keting.isacybersecurity.com/hubfs/Infinity/Infinity%20CMP%20Documents/ISA%20Infinity%20Services%20-%20General%20Terms%20&amp;%20Condition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rketing.isacybersecurity.com/hubfs/Infinity/Infinity%20CMP%20Documents/ISA%20Infinity%20Services%20-%20General%20Terms%20&amp;%20Conditions.docx" TargetMode="External"/><Relationship Id="rId4" Type="http://schemas.openxmlformats.org/officeDocument/2006/relationships/settings" Target="settings.xml"/><Relationship Id="rId9" Type="http://schemas.openxmlformats.org/officeDocument/2006/relationships/hyperlink" Target="https://us.cloud.im/leg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AA3B-0045-4A7D-B101-50EEB140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2021-02-02T04:34:00Z</dcterms:created>
  <dcterms:modified xsi:type="dcterms:W3CDTF">2021-02-03T02:40:00Z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MONTREAL:3450736.4  </vt:lpwstr>
  </property>
  <property fmtid="{D5CDD505-2E9C-101B-9397-08002B2CF9AE}" pid="4" name="DocIDNoAuthor">
    <vt:lpwstr>NO</vt:lpwstr>
  </property>
  <property fmtid="{D5CDD505-2E9C-101B-9397-08002B2CF9AE}" pid="5" name="DocIDMatter">
    <vt:lpwstr>NO</vt:lpwstr>
  </property>
  <property fmtid="{D5CDD505-2E9C-101B-9397-08002B2CF9AE}" pid="6" name="DocIDLSDate">
    <vt:lpwstr>NO</vt:lpwstr>
  </property>
</Properties>
</file>